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BE" w:rsidRPr="001F5AC4" w:rsidRDefault="00B330BE" w:rsidP="00B330BE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1F5AC4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B330BE" w:rsidRPr="001F5AC4" w:rsidRDefault="00B330BE" w:rsidP="00B330BE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1F5AC4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</w:t>
      </w:r>
    </w:p>
    <w:p w:rsidR="00B330BE" w:rsidRPr="001F5AC4" w:rsidRDefault="00B330BE" w:rsidP="00B330BE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1F5AC4">
        <w:rPr>
          <w:rFonts w:ascii="Times New Roman" w:hAnsi="Times New Roman"/>
          <w:sz w:val="28"/>
          <w:szCs w:val="28"/>
          <w:lang w:val="ru-RU"/>
        </w:rPr>
        <w:t>труда и социальной защиты Российской Федерации</w:t>
      </w:r>
    </w:p>
    <w:p w:rsidR="00B330BE" w:rsidRPr="001F5AC4" w:rsidRDefault="003E3351" w:rsidP="00B330BE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«19</w:t>
      </w:r>
      <w:r w:rsidR="00B330BE" w:rsidRPr="001F5AC4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марта </w:t>
      </w:r>
      <w:r w:rsidR="00B330BE" w:rsidRPr="001F5AC4">
        <w:rPr>
          <w:rFonts w:ascii="Times New Roman" w:hAnsi="Times New Roman"/>
          <w:sz w:val="28"/>
          <w:szCs w:val="28"/>
          <w:lang w:val="ru-RU"/>
        </w:rPr>
        <w:t>201</w:t>
      </w:r>
      <w:r w:rsidR="000142F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 №170н</w:t>
      </w:r>
    </w:p>
    <w:p w:rsidR="00B330BE" w:rsidRPr="001F5AC4" w:rsidRDefault="00B330BE" w:rsidP="00B330BE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330BE" w:rsidRPr="009B0D2B" w:rsidRDefault="00B330BE" w:rsidP="00B330BE">
      <w:pPr>
        <w:pStyle w:val="a5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  <w:lang w:val="ru-RU"/>
        </w:rPr>
      </w:pPr>
      <w:r w:rsidRPr="001F5AC4">
        <w:rPr>
          <w:rFonts w:ascii="Times New Roman" w:hAnsi="Times New Roman"/>
          <w:lang w:val="ru-RU"/>
        </w:rPr>
        <w:t>ПРОФЕССИОНАЛЬНЫЙ</w:t>
      </w:r>
      <w:r w:rsidRPr="001F5AC4">
        <w:rPr>
          <w:rFonts w:ascii="Times New Roman" w:hAnsi="Times New Roman"/>
          <w:lang w:val="ru-RU"/>
        </w:rPr>
        <w:br/>
        <w:t>СТАНДАРТ</w:t>
      </w:r>
    </w:p>
    <w:p w:rsidR="00B330BE" w:rsidRPr="001F5AC4" w:rsidRDefault="00B330BE" w:rsidP="00B330B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330BE" w:rsidRPr="001F5AC4" w:rsidRDefault="00B330BE" w:rsidP="00B330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C4">
        <w:rPr>
          <w:rFonts w:ascii="Times New Roman" w:hAnsi="Times New Roman" w:cs="Times New Roman"/>
          <w:b/>
          <w:sz w:val="28"/>
          <w:szCs w:val="28"/>
        </w:rPr>
        <w:t>Составитель поездов, кондуктор грузовых поездов</w:t>
      </w:r>
    </w:p>
    <w:p w:rsidR="00B330BE" w:rsidRPr="001F5AC4" w:rsidRDefault="00B330BE" w:rsidP="00B330B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B330BE" w:rsidRPr="001F5AC4" w:rsidTr="0056190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760497" w:rsidRDefault="00760497" w:rsidP="007604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497">
              <w:rPr>
                <w:rFonts w:ascii="Times New Roman" w:hAnsi="Times New Roman" w:cs="Times New Roman"/>
                <w:iCs/>
                <w:sz w:val="24"/>
                <w:szCs w:val="24"/>
              </w:rPr>
              <w:t>426</w:t>
            </w:r>
          </w:p>
        </w:tc>
      </w:tr>
      <w:tr w:rsidR="00B330BE" w:rsidRPr="001F5AC4" w:rsidTr="0056190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3C0C72" w:rsidRPr="00760497" w:rsidRDefault="003C0C72">
      <w:pPr>
        <w:pStyle w:val="afe"/>
        <w:rPr>
          <w:rFonts w:ascii="Times New Roman" w:hAnsi="Times New Roman"/>
          <w:b w:val="0"/>
          <w:color w:val="auto"/>
          <w:sz w:val="24"/>
          <w:szCs w:val="24"/>
        </w:rPr>
      </w:pPr>
      <w:r w:rsidRPr="00760497">
        <w:rPr>
          <w:rFonts w:ascii="Times New Roman" w:hAnsi="Times New Roman"/>
          <w:b w:val="0"/>
          <w:color w:val="auto"/>
          <w:sz w:val="24"/>
          <w:szCs w:val="24"/>
        </w:rPr>
        <w:t>Содержание</w:t>
      </w:r>
    </w:p>
    <w:p w:rsidR="003C1620" w:rsidRPr="003C0C72" w:rsidRDefault="003C0C72" w:rsidP="003C1620">
      <w:pPr>
        <w:pStyle w:val="1b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r w:rsidRPr="003C0C72">
        <w:rPr>
          <w:rFonts w:ascii="Times New Roman" w:hAnsi="Times New Roman" w:cs="Times New Roman"/>
          <w:sz w:val="24"/>
          <w:szCs w:val="24"/>
        </w:rPr>
        <w:fldChar w:fldCharType="begin"/>
      </w:r>
      <w:r w:rsidRPr="003C0C72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3C0C72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10127596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I. Общие сведения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_Toc410127596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1620" w:rsidRPr="003C0C72" w:rsidRDefault="00740A64" w:rsidP="003C1620">
      <w:pPr>
        <w:pStyle w:val="1b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597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II. Описание трудовых функций, входящих в профессиональный стандарт  (функциональная карта вида </w:t>
        </w:r>
        <w:r w:rsidR="000E5A7F">
          <w:rPr>
            <w:rStyle w:val="aff"/>
            <w:rFonts w:ascii="Times New Roman" w:hAnsi="Times New Roman" w:cs="Times New Roman"/>
            <w:noProof/>
            <w:sz w:val="24"/>
            <w:szCs w:val="24"/>
          </w:rPr>
          <w:t>профессиональной</w:t>
        </w:r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 деятельности)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_Toc410127597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1620" w:rsidRPr="003C0C72" w:rsidRDefault="00740A64" w:rsidP="003C1620">
      <w:pPr>
        <w:pStyle w:val="1b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598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III. Характеристика обобщенных трудовых функций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_Toc410127598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1620" w:rsidRPr="003C0C72" w:rsidRDefault="00740A64" w:rsidP="003C1620">
      <w:pPr>
        <w:pStyle w:val="22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599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3.1. Обобщенная трудовая функция</w:t>
        </w:r>
        <w:r w:rsidR="003C1620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 «</w:t>
        </w:r>
        <w:r w:rsidR="003C1620" w:rsidRPr="001F5AC4">
          <w:rPr>
            <w:rFonts w:ascii="Times New Roman" w:hAnsi="Times New Roman" w:cs="Times New Roman"/>
            <w:noProof/>
            <w:sz w:val="24"/>
            <w:szCs w:val="24"/>
          </w:rPr>
          <w:t xml:space="preserve">Обслуживание грузовых и хозяйственных поездов с выполнением </w:t>
        </w:r>
        <w:r w:rsidR="003C1620" w:rsidRPr="001F5AC4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маневровой</w:t>
        </w:r>
        <w:r w:rsidR="003C1620" w:rsidRPr="001F5AC4">
          <w:rPr>
            <w:rFonts w:ascii="Times New Roman" w:hAnsi="Times New Roman" w:cs="Times New Roman"/>
            <w:noProof/>
            <w:sz w:val="24"/>
            <w:szCs w:val="24"/>
          </w:rPr>
          <w:t xml:space="preserve"> работы на железнодорожных путях необщего и общего пользования с низкой интенсивностью труда</w:t>
        </w:r>
        <w:r w:rsidR="003C1620">
          <w:rPr>
            <w:rFonts w:ascii="Times New Roman" w:hAnsi="Times New Roman" w:cs="Times New Roman"/>
            <w:noProof/>
            <w:sz w:val="24"/>
            <w:szCs w:val="24"/>
          </w:rPr>
          <w:t>»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_Toc410127599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1620" w:rsidRPr="003C0C72" w:rsidRDefault="00740A64" w:rsidP="003C1620">
      <w:pPr>
        <w:pStyle w:val="22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600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3.2. Обобщенная трудовая функция</w:t>
        </w:r>
        <w:r w:rsidR="003C1620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 «</w:t>
        </w:r>
        <w:r w:rsidR="003C1620" w:rsidRPr="001F5AC4">
          <w:rPr>
            <w:rFonts w:ascii="Times New Roman" w:hAnsi="Times New Roman" w:cs="Times New Roman"/>
            <w:noProof/>
            <w:sz w:val="24"/>
            <w:szCs w:val="24"/>
          </w:rPr>
          <w:t>Выполнение маневровой работы в малодеятельных районах железнодорожного транспорта необщего пользования</w:t>
        </w:r>
        <w:r w:rsidR="003C1620">
          <w:rPr>
            <w:rFonts w:ascii="Times New Roman" w:hAnsi="Times New Roman" w:cs="Times New Roman"/>
            <w:noProof/>
            <w:sz w:val="24"/>
            <w:szCs w:val="24"/>
          </w:rPr>
          <w:t>»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_Toc410127600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1620" w:rsidRPr="003C0C72" w:rsidRDefault="00740A64" w:rsidP="003C1620">
      <w:pPr>
        <w:pStyle w:val="22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601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3.3. Обобщенная трудовая функция</w:t>
        </w:r>
        <w:r w:rsidR="003C1620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 «</w:t>
        </w:r>
        <w:r w:rsidR="003C1620" w:rsidRPr="001F5AC4">
          <w:rPr>
            <w:rFonts w:ascii="Times New Roman" w:hAnsi="Times New Roman" w:cs="Times New Roman"/>
            <w:noProof/>
            <w:sz w:val="24"/>
            <w:szCs w:val="24"/>
          </w:rPr>
          <w:t>Обслуживание вывозных, передаточных и сборных поездов на железнодорожных путях общего пользования с высокой интенсивностью труда</w:t>
        </w:r>
        <w:r w:rsidR="003C1620">
          <w:rPr>
            <w:rFonts w:ascii="Times New Roman" w:hAnsi="Times New Roman" w:cs="Times New Roman"/>
            <w:noProof/>
            <w:sz w:val="24"/>
            <w:szCs w:val="24"/>
          </w:rPr>
          <w:t>»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_Toc410127601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1620" w:rsidRPr="003C0C72" w:rsidRDefault="00740A64" w:rsidP="003C1620">
      <w:pPr>
        <w:pStyle w:val="22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602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3.4. Обобщенная трудовая функция</w:t>
        </w:r>
        <w:r w:rsidR="003C1620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 «</w:t>
        </w:r>
        <w:r w:rsidR="003C1620" w:rsidRPr="001F5AC4">
          <w:rPr>
            <w:rFonts w:ascii="Times New Roman" w:hAnsi="Times New Roman" w:cs="Times New Roman"/>
            <w:noProof/>
            <w:sz w:val="24"/>
            <w:szCs w:val="24"/>
          </w:rPr>
          <w:t>Выполнение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</w:r>
        <w:r w:rsidR="003C1620">
          <w:rPr>
            <w:rFonts w:ascii="Times New Roman" w:hAnsi="Times New Roman" w:cs="Times New Roman"/>
            <w:noProof/>
            <w:sz w:val="24"/>
            <w:szCs w:val="24"/>
          </w:rPr>
          <w:t>»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_Toc410127602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0C72" w:rsidRPr="003C0C72" w:rsidRDefault="00740A64" w:rsidP="007134B9">
      <w:pPr>
        <w:pStyle w:val="1b"/>
        <w:tabs>
          <w:tab w:val="right" w:leader="dot" w:pos="10195"/>
        </w:tabs>
        <w:ind w:left="284"/>
        <w:rPr>
          <w:rFonts w:ascii="Times New Roman" w:hAnsi="Times New Roman" w:cs="Times New Roman"/>
          <w:noProof/>
          <w:sz w:val="24"/>
          <w:szCs w:val="24"/>
        </w:rPr>
      </w:pPr>
      <w:hyperlink w:anchor="_Toc410127603" w:history="1">
        <w:r w:rsidR="003C1620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3.5. Обобщенная трудовая функция</w:t>
        </w:r>
        <w:r w:rsidR="003C1620">
          <w:rPr>
            <w:rStyle w:val="aff"/>
            <w:rFonts w:ascii="Times New Roman" w:hAnsi="Times New Roman" w:cs="Times New Roman"/>
            <w:noProof/>
            <w:sz w:val="24"/>
            <w:szCs w:val="24"/>
          </w:rPr>
          <w:t xml:space="preserve"> «</w:t>
        </w:r>
        <w:r w:rsidR="003C1620" w:rsidRPr="001F5AC4">
          <w:rPr>
            <w:rFonts w:ascii="Times New Roman" w:hAnsi="Times New Roman" w:cs="Times New Roman"/>
            <w:noProof/>
            <w:sz w:val="24"/>
            <w:szCs w:val="24"/>
          </w:rPr>
          <w:t>Выполнение маневровой работы в напряженных районах железнодорожного транспорта общего пользования</w:t>
        </w:r>
        <w:r w:rsidR="003C1620">
          <w:rPr>
            <w:rFonts w:ascii="Times New Roman" w:hAnsi="Times New Roman" w:cs="Times New Roman"/>
            <w:noProof/>
            <w:sz w:val="24"/>
            <w:szCs w:val="24"/>
          </w:rPr>
          <w:t>»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_Toc410127603 \h </w:instrTex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3C1620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0C72" w:rsidRPr="003C0C72" w:rsidRDefault="00740A64">
      <w:pPr>
        <w:pStyle w:val="1b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10127604" w:history="1">
        <w:r w:rsidR="003C0C72" w:rsidRPr="003C0C72">
          <w:rPr>
            <w:rStyle w:val="aff"/>
            <w:rFonts w:ascii="Times New Roman" w:hAnsi="Times New Roman" w:cs="Times New Roman"/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="003C0C72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0C72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0C72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_Toc410127604 \h </w:instrText>
        </w:r>
        <w:r w:rsidR="003C0C72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C0C72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134B9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3C0C72" w:rsidRPr="003C0C7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93F46" w:rsidRDefault="003C0C72" w:rsidP="00193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C7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3C1620" w:rsidRDefault="003C1620" w:rsidP="00193F46"/>
    <w:p w:rsidR="00B330BE" w:rsidRPr="007C1569" w:rsidRDefault="00B330BE" w:rsidP="007C1569">
      <w:pPr>
        <w:pStyle w:val="1"/>
      </w:pPr>
      <w:bookmarkStart w:id="1" w:name="_Toc410127596"/>
      <w:r w:rsidRPr="007C1569">
        <w:lastRenderedPageBreak/>
        <w:t>I. Общие сведения</w:t>
      </w:r>
      <w:bookmarkEnd w:id="1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B330BE" w:rsidRPr="001F5AC4" w:rsidTr="0076049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 на железнодорожных путях общего и необщего пользования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760497" w:rsidP="007604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17.012</w:t>
            </w:r>
          </w:p>
        </w:tc>
      </w:tr>
      <w:tr w:rsidR="00B330BE" w:rsidRPr="001F5AC4" w:rsidTr="00561908">
        <w:trPr>
          <w:jc w:val="center"/>
        </w:trPr>
        <w:tc>
          <w:tcPr>
            <w:tcW w:w="4299" w:type="pct"/>
            <w:gridSpan w:val="2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B330BE" w:rsidRPr="001F5AC4" w:rsidTr="00561908">
        <w:trPr>
          <w:trHeight w:val="737"/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маневровой работы, обслуживания поездов и вагонов на железнодорожных путях общего и необщего пользования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B330BE" w:rsidRPr="001F5AC4" w:rsidTr="00561908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рабочие, стрелочники и сцепщики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1F5AC4">
              <w:rPr>
                <w:rStyle w:val="af3"/>
                <w:rFonts w:ascii="Times New Roman" w:hAnsi="Times New Roman"/>
                <w:sz w:val="20"/>
                <w:szCs w:val="20"/>
              </w:rPr>
              <w:endnoteReference w:id="1"/>
            </w: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B330BE" w:rsidRPr="001F5AC4" w:rsidTr="0056190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52.21.1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30BE" w:rsidRPr="001F5AC4" w:rsidRDefault="00B330BE" w:rsidP="0056190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железнодорожным транспортом</w:t>
            </w:r>
          </w:p>
        </w:tc>
      </w:tr>
      <w:tr w:rsidR="00B330BE" w:rsidRPr="001F5AC4" w:rsidTr="0056190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1F5AC4">
              <w:rPr>
                <w:rStyle w:val="af3"/>
                <w:rFonts w:ascii="Times New Roman" w:hAnsi="Times New Roman"/>
                <w:sz w:val="20"/>
                <w:szCs w:val="20"/>
              </w:rPr>
              <w:endnoteReference w:id="2"/>
            </w: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30BE" w:rsidRPr="001F5AC4" w:rsidSect="00561908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330BE" w:rsidRPr="003F32E8" w:rsidRDefault="00B330BE" w:rsidP="007C1569">
      <w:pPr>
        <w:pStyle w:val="1"/>
      </w:pPr>
      <w:bookmarkStart w:id="2" w:name="_Toc410127597"/>
      <w:r w:rsidRPr="003F32E8">
        <w:lastRenderedPageBreak/>
        <w:t xml:space="preserve">II. Описание трудовых функций, входящих в профессиональный стандарт </w:t>
      </w:r>
      <w:r w:rsidRPr="003F32E8">
        <w:br/>
        <w:t xml:space="preserve">(функциональная карта вида </w:t>
      </w:r>
      <w:r w:rsidR="000E5A7F">
        <w:rPr>
          <w:lang w:val="ru-RU"/>
        </w:rPr>
        <w:t>профессиональной</w:t>
      </w:r>
      <w:r w:rsidRPr="003F32E8">
        <w:t xml:space="preserve"> деятельности)</w:t>
      </w:r>
      <w:bookmarkEnd w:id="2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701"/>
        <w:gridCol w:w="5670"/>
        <w:gridCol w:w="1276"/>
        <w:gridCol w:w="1778"/>
      </w:tblGrid>
      <w:tr w:rsidR="00B330BE" w:rsidRPr="001F5AC4" w:rsidTr="00561908">
        <w:trPr>
          <w:jc w:val="center"/>
        </w:trPr>
        <w:tc>
          <w:tcPr>
            <w:tcW w:w="6062" w:type="dxa"/>
            <w:gridSpan w:val="3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724" w:type="dxa"/>
            <w:gridSpan w:val="3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6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грузовых и хозяйственных поездов с выполнением </w:t>
            </w:r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маневровой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железнодорожных путях необщего и общего пользования с низкой интенсивностью труда</w:t>
            </w:r>
          </w:p>
        </w:tc>
        <w:tc>
          <w:tcPr>
            <w:tcW w:w="1701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Прием и сдача перевозочных документов на вагоны грузовых и хозяйственных поездов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A/01.2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Прием, сдача, сопровождение и обслуживание грузовых, хозяйственных поездов и вагонов 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A/02.2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86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в малодеятельных районах железнодорожного транспорта необщего пользования</w:t>
            </w:r>
          </w:p>
        </w:tc>
        <w:tc>
          <w:tcPr>
            <w:tcW w:w="1701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Расформирование и формирование групп вагонов 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B/01.2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групп вагонов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B/02.2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86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Обслуживание вывозных, передаточных и сборных поездов на железнодорожных путях общего пользования с высокой интенсивностью труда</w:t>
            </w:r>
          </w:p>
        </w:tc>
        <w:tc>
          <w:tcPr>
            <w:tcW w:w="1701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Прием и сдача перевозочных документов на вагоны вывозных, передаточных и сборных поездов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C/01.3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Прием, сдача, сопровождение и обслуживание вывозных, передаточных и сборных поездов 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C/02.3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Руководство действиями рабочих, участвующих в маневровой работе с обслуживаемыми вывозными, передаточными и сборными поездами на промежуточных железнодорожных станциях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C/03.3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86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  <w:tc>
          <w:tcPr>
            <w:tcW w:w="1701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правильной расстановки и согласованности действий рабочих, участвующих в производстве маневровой работы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D/01.3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D/02.3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составов, групп вагонов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D/03.3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86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маневровой работы в напряженных районах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общего пользования</w:t>
            </w:r>
          </w:p>
        </w:tc>
        <w:tc>
          <w:tcPr>
            <w:tcW w:w="1701" w:type="dxa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правильной расстановки и согласованности действий рабочих, участвующих в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маневровой работы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E/01.4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E/02.4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по отцепке и прицепке вагонов к поездам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E/03.4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составов, групп вагонов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E/04.4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0BE" w:rsidRPr="001F5AC4" w:rsidTr="00561908">
        <w:trPr>
          <w:jc w:val="center"/>
        </w:trPr>
        <w:tc>
          <w:tcPr>
            <w:tcW w:w="675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Расцепление вагонов при роспуске составов с сортировочных горок</w:t>
            </w:r>
          </w:p>
        </w:tc>
        <w:tc>
          <w:tcPr>
            <w:tcW w:w="1276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E/05.4</w:t>
            </w:r>
          </w:p>
        </w:tc>
        <w:tc>
          <w:tcPr>
            <w:tcW w:w="1778" w:type="dxa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30BE" w:rsidRPr="001F5AC4" w:rsidSect="00561908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B330BE" w:rsidRPr="001F5AC4" w:rsidRDefault="00B330BE" w:rsidP="007C1569">
      <w:pPr>
        <w:pStyle w:val="1"/>
        <w:rPr>
          <w:sz w:val="24"/>
          <w:szCs w:val="24"/>
        </w:rPr>
      </w:pPr>
      <w:bookmarkStart w:id="3" w:name="_Toc410127598"/>
      <w:r w:rsidRPr="001F5AC4">
        <w:lastRenderedPageBreak/>
        <w:t>III. Характеристика обобщенных трудовых функций</w:t>
      </w:r>
      <w:bookmarkEnd w:id="3"/>
    </w:p>
    <w:p w:rsidR="00B330BE" w:rsidRPr="007C1569" w:rsidRDefault="00B330BE" w:rsidP="007C1569">
      <w:pPr>
        <w:pStyle w:val="2"/>
      </w:pPr>
      <w:bookmarkStart w:id="4" w:name="_Toc410127599"/>
      <w:r w:rsidRPr="007C1569">
        <w:t>3.1. Обобщенная трудовая функция</w:t>
      </w:r>
      <w:bookmarkEnd w:id="4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5479"/>
        <w:gridCol w:w="567"/>
        <w:gridCol w:w="709"/>
        <w:gridCol w:w="1552"/>
        <w:gridCol w:w="539"/>
      </w:tblGrid>
      <w:tr w:rsidR="00B330BE" w:rsidRPr="001F5AC4" w:rsidTr="0056190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Обслуживание грузовых и хозяйственных поездов с выполнением маневровой работы на железнодорожных путях необщего и общего пользования с низкой интенсивностью труда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257"/>
        <w:gridCol w:w="1134"/>
        <w:gridCol w:w="2658"/>
      </w:tblGrid>
      <w:tr w:rsidR="00B330BE" w:rsidRPr="001F5AC4" w:rsidTr="0056190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5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2550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658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0E5A7F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 2-го разряда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 3-го разряда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330BE" w:rsidRPr="003F32E8" w:rsidRDefault="00B330BE" w:rsidP="003F32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2E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– программы профессиональной подготовки, переподготовки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  <w:r w:rsidRPr="001F5AC4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B330BE" w:rsidRPr="001F5AC4" w:rsidRDefault="00B330BE" w:rsidP="003F32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профессии рабочего</w:t>
            </w:r>
            <w:r w:rsidRPr="001F5AC4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DA5ED3" w:rsidRPr="00E41C9E" w:rsidTr="00DA5ED3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D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276"/>
        <w:gridCol w:w="7195"/>
      </w:tblGrid>
      <w:tr w:rsidR="00B330BE" w:rsidRPr="001F5AC4" w:rsidTr="00561908">
        <w:trPr>
          <w:jc w:val="center"/>
        </w:trPr>
        <w:tc>
          <w:tcPr>
            <w:tcW w:w="936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5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330BE" w:rsidRPr="001F5AC4" w:rsidTr="00561908">
        <w:trPr>
          <w:jc w:val="center"/>
        </w:trPr>
        <w:tc>
          <w:tcPr>
            <w:tcW w:w="936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1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345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Тормозные рабочие, стрелочники и сцепщики</w:t>
            </w:r>
          </w:p>
        </w:tc>
      </w:tr>
      <w:tr w:rsidR="00DA5ED3" w:rsidRPr="001F5AC4" w:rsidTr="00561908">
        <w:trPr>
          <w:jc w:val="center"/>
        </w:trPr>
        <w:tc>
          <w:tcPr>
            <w:tcW w:w="936" w:type="pct"/>
          </w:tcPr>
          <w:p w:rsidR="00DA5ED3" w:rsidRPr="009837BC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9837BC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12" w:type="pct"/>
          </w:tcPr>
          <w:p w:rsidR="00DA5ED3" w:rsidRPr="009837BC" w:rsidRDefault="00DA5ED3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12907</w:t>
            </w:r>
          </w:p>
        </w:tc>
        <w:tc>
          <w:tcPr>
            <w:tcW w:w="3452" w:type="pct"/>
          </w:tcPr>
          <w:p w:rsidR="00DA5ED3" w:rsidRPr="009837BC" w:rsidRDefault="00DA5ED3" w:rsidP="00DA5E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</w:t>
            </w:r>
          </w:p>
        </w:tc>
      </w:tr>
      <w:tr w:rsidR="00DA5ED3" w:rsidRPr="001F5AC4" w:rsidTr="00561908">
        <w:trPr>
          <w:jc w:val="center"/>
        </w:trPr>
        <w:tc>
          <w:tcPr>
            <w:tcW w:w="936" w:type="pct"/>
          </w:tcPr>
          <w:p w:rsidR="00DA5ED3" w:rsidRPr="001F5AC4" w:rsidRDefault="00DA5ED3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  <w:r w:rsidRPr="001F5AC4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12" w:type="pct"/>
          </w:tcPr>
          <w:p w:rsidR="00DA5ED3" w:rsidRPr="001F5AC4" w:rsidRDefault="00DA5ED3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3452" w:type="pct"/>
          </w:tcPr>
          <w:p w:rsidR="00DA5ED3" w:rsidRPr="001F5AC4" w:rsidRDefault="00DA5ED3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Кондуктор грузовых поездов </w:t>
            </w:r>
          </w:p>
        </w:tc>
      </w:tr>
    </w:tbl>
    <w:p w:rsidR="00B330BE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E5A7F" w:rsidRPr="001A1E63" w:rsidRDefault="000E5A7F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4835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Прием и сдача перевозочных документов на вагоны грузовых и хозяйственных поездов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A/01.2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330BE" w:rsidRPr="001F5AC4" w:rsidTr="00561908">
        <w:trPr>
          <w:trHeight w:val="227"/>
          <w:jc w:val="center"/>
        </w:trPr>
        <w:tc>
          <w:tcPr>
            <w:tcW w:w="1266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B330BE" w:rsidRPr="001F5AC4" w:rsidRDefault="00B330BE" w:rsidP="005C22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Прием перевозочных документов на вагоны грузовых и хозяйственных поездов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локомотивной бригады с натурным листом на отправляемый грузовой и хозяйственный поезд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DA62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Сдача перевозочных документов на вагоны грузовых и хозяйственных поездов </w:t>
            </w:r>
            <w:r w:rsidR="00DA62ED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составлению натурного листа грузового поезда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приеме и сдаче перевозочных документов на вагоны грузовых и хозяйственных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</w:t>
            </w:r>
            <w:r w:rsidR="009B3F44">
              <w:rPr>
                <w:rFonts w:ascii="Times New Roman" w:hAnsi="Times New Roman" w:cs="Times New Roman"/>
                <w:sz w:val="24"/>
                <w:szCs w:val="24"/>
              </w:rPr>
              <w:t>уда в объеме, необходимом для выполнения индивидуальных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266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рациональной организации труда 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266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Прием, сдача, сопровождение и обслуживание грузовых, хозяйственных поездов и вагонов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A/02.2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с обслуживаемыми грузовыми и хозяйственными поездами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DA62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задания на маневровую работу с обслуживаемыми грузовыми и хозяйственными поездами до </w:t>
            </w:r>
            <w:r w:rsidR="00DA62ED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препятствий к передвижению маневрового состава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поезда и погрузки груза на открытом подвижном составе грузовых и хозяйственных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и закрепление грузового и хозяйственного поезда тормозными башмаками, ручными тормозами при его остановке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грузовых вагонов и составов установленными средствами закрепления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грузовых вагонов и составов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опробовании автоматических тормозов грузового и </w:t>
            </w:r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хозяйственного поезда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Выгрузка груза из думпкаров всех типов, </w:t>
            </w:r>
            <w:proofErr w:type="spellStart"/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табольтов</w:t>
            </w:r>
            <w:proofErr w:type="spellEnd"/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хоппер-дозаторов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с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поездов при маневровой работе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перевозимого груза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C22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="005C22BF" w:rsidRPr="005C22BF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Pr="005C22B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грузового и хозяйственного поезда к отправлению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выполнении маневровой работы с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ограждении и закреплении вагонов с грузовыми и хозяйственными поездами установленными средствами закрепления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подаче сигналов ручными сигнальными приборами при выполнении маневровой работы с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переводу нецентрализованных стрелок при выполнении маневровой работы с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пользованию носимой радиостанцией при выполнении маневровой работы с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выгрузке груза из думпкаров всех типов,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табольтов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, хоппер-дозаторов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выполнении операций по опробованию автоматических тормозов грузовых и хозяйственных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проверке надежности сцепления вагонов поездов между собой и локомотивом при проведении маневровой работы с обслуживаемыми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ведению служебных переговоров по установленному регламенту при выполнении маневровой работы с грузовыми и хозяйственными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Устав железнодорожного транспорта Российской Федерации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нецентрализованных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по эксплуатации тормозов подвижного состава железнодорожного транспорта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A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7C1569">
      <w:pPr>
        <w:pStyle w:val="2"/>
      </w:pPr>
      <w:bookmarkStart w:id="5" w:name="_Toc410127600"/>
      <w:r w:rsidRPr="001F5AC4">
        <w:t>3.2. Обобщенная трудовая функция</w:t>
      </w:r>
      <w:bookmarkEnd w:id="5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905"/>
        <w:gridCol w:w="1057"/>
        <w:gridCol w:w="1575"/>
        <w:gridCol w:w="539"/>
      </w:tblGrid>
      <w:tr w:rsidR="00B330BE" w:rsidRPr="001F5AC4" w:rsidTr="00561908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в малодеятельных районах железнодорожного транспорта необщего пользования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257"/>
        <w:gridCol w:w="1134"/>
        <w:gridCol w:w="2658"/>
      </w:tblGrid>
      <w:tr w:rsidR="00B330BE" w:rsidRPr="001F5AC4" w:rsidTr="0056190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5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2550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658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0E5A7F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 3-го разряда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330BE" w:rsidRPr="003F32E8" w:rsidRDefault="00B330BE" w:rsidP="003F32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2E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– программы профессиональной подготовки, переподготовки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04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r w:rsidRPr="005B0FEB">
              <w:rPr>
                <w:rFonts w:ascii="Times New Roman" w:hAnsi="Times New Roman"/>
                <w:sz w:val="24"/>
                <w:szCs w:val="24"/>
              </w:rPr>
              <w:t>законодательством порядке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профессии рабочего </w:t>
            </w:r>
          </w:p>
        </w:tc>
      </w:tr>
      <w:tr w:rsidR="00DA5ED3" w:rsidRPr="00E41C9E" w:rsidTr="00DA5ED3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D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6911"/>
      </w:tblGrid>
      <w:tr w:rsidR="00B330BE" w:rsidRPr="001F5AC4" w:rsidTr="00561908">
        <w:trPr>
          <w:jc w:val="center"/>
        </w:trPr>
        <w:tc>
          <w:tcPr>
            <w:tcW w:w="100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16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330BE" w:rsidRPr="001F5AC4" w:rsidTr="00561908">
        <w:trPr>
          <w:jc w:val="center"/>
        </w:trPr>
        <w:tc>
          <w:tcPr>
            <w:tcW w:w="1004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8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3316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Тормозные рабочие, стрелочники и сцепщики</w:t>
            </w:r>
          </w:p>
        </w:tc>
      </w:tr>
      <w:tr w:rsidR="00DA5ED3" w:rsidRPr="001F5AC4" w:rsidTr="00561908">
        <w:trPr>
          <w:jc w:val="center"/>
        </w:trPr>
        <w:tc>
          <w:tcPr>
            <w:tcW w:w="1004" w:type="pct"/>
          </w:tcPr>
          <w:p w:rsidR="00DA5ED3" w:rsidRPr="009837BC" w:rsidRDefault="00DA5ED3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80" w:type="pct"/>
          </w:tcPr>
          <w:p w:rsidR="00DA5ED3" w:rsidRPr="009837BC" w:rsidRDefault="00DA5ED3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18726</w:t>
            </w:r>
          </w:p>
        </w:tc>
        <w:tc>
          <w:tcPr>
            <w:tcW w:w="3316" w:type="pct"/>
          </w:tcPr>
          <w:p w:rsidR="00DA5ED3" w:rsidRPr="009837BC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</w:tr>
      <w:tr w:rsidR="00DA5ED3" w:rsidRPr="001F5AC4" w:rsidTr="00561908">
        <w:trPr>
          <w:jc w:val="center"/>
        </w:trPr>
        <w:tc>
          <w:tcPr>
            <w:tcW w:w="1004" w:type="pct"/>
          </w:tcPr>
          <w:p w:rsidR="00DA5ED3" w:rsidRPr="001F5AC4" w:rsidRDefault="00DA5ED3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680" w:type="pct"/>
          </w:tcPr>
          <w:p w:rsidR="00DA5ED3" w:rsidRPr="001F5AC4" w:rsidRDefault="00DA5ED3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</w:p>
        </w:tc>
        <w:tc>
          <w:tcPr>
            <w:tcW w:w="3316" w:type="pct"/>
          </w:tcPr>
          <w:p w:rsidR="00DA5ED3" w:rsidRPr="001F5AC4" w:rsidRDefault="00DA5ED3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FF40D5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330BE" w:rsidRPr="001F5AC4">
        <w:rPr>
          <w:rFonts w:ascii="Times New Roman" w:hAnsi="Times New Roman" w:cs="Times New Roman"/>
          <w:b/>
          <w:sz w:val="24"/>
          <w:szCs w:val="24"/>
        </w:rPr>
        <w:lastRenderedPageBreak/>
        <w:t>3.2.1.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Расформирование и формирование групп вагонов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B/01.2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Прицепка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отцепка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к поездам в малодеятельных районах на путях необщего пользования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Расформирование и формирование групп грузовых вагонов в малодеятельных районах на путях необщего пользования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Подача грузовых вагонов на погрузочно-разгрузочные и другие специализированные пути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Уборка грузовых вагонов с погрузочно-разгрузочных и других специализированных путей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Перестановка грузовых вагонов и составов с одного пути на другой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и запирание нецентрализованных стрелок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выполнении операций по прицепке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отцепке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грузовых вагонов к поездам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производстве маневровой работы с грузовыми вагонами, занятыми людьми, загруженными негабаритными и опасными грузами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и запирании нецентрализованных стрелок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централизованных стрелок, переданных на местное управление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проверке свободности стрелочных переводов от подвижного состава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формировании групп грузовых вагонов в малодеятельных районах на путях необщего пользования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движению поездов и маневровой работе на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железнодорожном транспорте Российской Федерации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сигнализации на железнодорожном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транспорте  Российской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автосцепок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контейнеров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работы с грузовыми вагонами, загруженными опасным грузом, взрывчатыми материалами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Порядок перевода нецентрализованных и централизованных стрелок, находящихся на местном управлении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План, профиль, специализация и вместимость железнодорожных путей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Расположение пунктов производства грузовых операций в обслуживаемых маневровых районах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пользования носимых радиостанций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связи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рациональной организации труда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групп вагонов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B/02.2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Участие в опробовании автоматических тормозов групп грузовых вагонов при производстве маневровой работы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Закрепление групп грузовых вагонов в малодеятельных районах на путях необщего пользования установленными средствами закрепления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Снятие установленных средств закрепления из-под групп грузовых вагонов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при выполнении маневровой работы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закреплении и снятии закрепления групп грузовых вагонов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нецентрализованных стрелок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централизованных стрелок, переданных на местное управление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выполнении операций по опробованию автоматических тормозов групп грузовых вагонов в малодеятельных районах на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Устав железнодорожного транспорта Российской Федерации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обслуживаемой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обслуживаемой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Расположение путей железнодорожной станции, их нумерация, профиль, вместимость в условных вагонах, назначение; нумерация маневровых сигналов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грузовых вагонов и составов на путях железнодорожной станции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 на железнодорожной станции и путях необщего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перевозочных документов на перевозку груза железнодорожным транспортом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носимыми радиостанциями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рациональной организации труда 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7C1569">
      <w:pPr>
        <w:pStyle w:val="2"/>
      </w:pPr>
      <w:bookmarkStart w:id="6" w:name="_Toc410127601"/>
      <w:r w:rsidRPr="001F5AC4">
        <w:t>3.3. Обобщенная трудовая функция</w:t>
      </w:r>
      <w:bookmarkEnd w:id="6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330BE" w:rsidRPr="001F5AC4" w:rsidTr="0056190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Обслуживание вывозных, передаточных и сборных поездов на железнодорожных путях общего пользования с высокой интенсивностью труда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257"/>
        <w:gridCol w:w="1417"/>
        <w:gridCol w:w="2375"/>
      </w:tblGrid>
      <w:tr w:rsidR="00B330BE" w:rsidRPr="001F5AC4" w:rsidTr="0056190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5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2550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375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0E5A7F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 4-го разряда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 5-го разряда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330BE" w:rsidRPr="003F32E8" w:rsidRDefault="00B330BE" w:rsidP="003F32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2E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– программы профессиональной подготовки, переподготовки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04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r w:rsidRPr="005B0FEB">
              <w:rPr>
                <w:rFonts w:ascii="Times New Roman" w:hAnsi="Times New Roman"/>
                <w:sz w:val="24"/>
                <w:szCs w:val="24"/>
              </w:rPr>
              <w:t>законодательством порядке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профессии рабочего </w:t>
            </w:r>
          </w:p>
        </w:tc>
      </w:tr>
      <w:tr w:rsidR="00DA5ED3" w:rsidRPr="00E41C9E" w:rsidTr="00DA5ED3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D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Тормозные рабочие, стрелочники и сцепщики</w:t>
            </w:r>
          </w:p>
        </w:tc>
      </w:tr>
      <w:tr w:rsidR="000C7BCF" w:rsidRPr="001F5AC4" w:rsidTr="00561908">
        <w:trPr>
          <w:jc w:val="center"/>
        </w:trPr>
        <w:tc>
          <w:tcPr>
            <w:tcW w:w="1282" w:type="pct"/>
          </w:tcPr>
          <w:p w:rsidR="000C7BCF" w:rsidRPr="009837BC" w:rsidRDefault="000C7BCF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0C7BCF" w:rsidRPr="009837BC" w:rsidRDefault="000C7BCF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12907</w:t>
            </w:r>
          </w:p>
        </w:tc>
        <w:tc>
          <w:tcPr>
            <w:tcW w:w="2837" w:type="pct"/>
          </w:tcPr>
          <w:p w:rsidR="000C7BCF" w:rsidRPr="009837BC" w:rsidRDefault="000C7BCF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</w:t>
            </w:r>
          </w:p>
        </w:tc>
      </w:tr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Кондуктор грузовых поездов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FF40D5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330BE" w:rsidRPr="001F5AC4">
        <w:rPr>
          <w:rFonts w:ascii="Times New Roman" w:hAnsi="Times New Roman" w:cs="Times New Roman"/>
          <w:b/>
          <w:sz w:val="24"/>
          <w:szCs w:val="24"/>
        </w:rPr>
        <w:lastRenderedPageBreak/>
        <w:t>3.3.1. Трудовая функция</w:t>
      </w:r>
    </w:p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Прием и сдача перевозочных документов на вагоны вывозных, передаточных и сборных поездов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DA62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Прием перевозочных документов на грузовые вагоны вывозных, передаточных, сборных поездов от </w:t>
            </w:r>
            <w:r w:rsidR="00DA62ED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локомотивных бригад с натурным листом на отправляемые вывозные, передаточные, сборные поезда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локомотивных бригад с планом работы со сборными поездами на железнодорожных станциях участка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C22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Сдача перевозочных документов на грузовые вагоны вывозных, передаточных, сборных поездов </w:t>
            </w:r>
            <w:r w:rsidR="005C22BF" w:rsidRPr="005C22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r w:rsidRPr="005C22B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по составлению натурного листа грузового поезда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работе с перевозочными документами на вывозные, передаточные, сборные поезда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по заполнению, проверке и кодированию технических паспортов установленной формы на грузовые вагоны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перевозочных документов на перевозку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3.3.2.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Прием, сдача, сопровождение и обслуживание вывозных, передаточных и сборных поездов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погрузки груза на открытом подвижном составе вывозных, передаточных и сборных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и закрепление вывозных, передаточных и сборных поездов тормозными башмаками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ручными тормозами при их остановке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составов, групп грузовых вагонов вывозных, передаточных и сборных поездов установленными средствами закрепления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составов, групп грузовых вагонов вывозных, передаточных и сборных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Прицепка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отцепка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групп грузовых вагонов к сборным поездам в пути следования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сцепления грузовых вагонов, совпадения осей автосцепок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стрелок для приготовления маршрутов для вывозных, передаточных и сборных поездов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Участие в опробовании автоматических тормозов вывозных, передаточных и сборных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с вывозными, передаточными и сборными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C22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="005C22BF" w:rsidRPr="005C22BF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5C22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22BF" w:rsidRPr="005C22BF">
              <w:rPr>
                <w:rFonts w:ascii="Times New Roman" w:hAnsi="Times New Roman" w:cs="Times New Roman"/>
                <w:sz w:val="24"/>
                <w:szCs w:val="24"/>
              </w:rPr>
              <w:t xml:space="preserve">венным </w:t>
            </w:r>
            <w:r w:rsidRPr="005C22B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вывозных, передаточных и сборных поездов к отправлению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выполнении маневровой работы с вывозными, передаточными и сборными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нецентрализованных стрелок при выполнении маневровой работы с вывозными, передаточными и сборными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ограждении и закреплении составов и вагонов вывозных, передаточных и сборных поездов установленными средствами закрепления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подаче сигналов ручными сигнальными приборами при выполнении маневровой работы с вывозными, передаточными и сборными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пользованию носимой радиостанцией при выполнении маневровой работы с вывозными, передаточными и сборными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выполнении операций по опробованию автоматических тормозов вывозных, передаточных и сборных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проверке надежности сцепления вагонов между собой и локомотивом при проведении маневровой работы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ведении служебных переговоров по установленному регламенту при выполнении маневровой работы с вывозными, передаточными и сборными поездами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Устав железнодорожного транспорта Российской Федерации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безопасности, в объеме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3.3.3.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245"/>
        <w:gridCol w:w="567"/>
        <w:gridCol w:w="992"/>
        <w:gridCol w:w="1511"/>
        <w:gridCol w:w="580"/>
      </w:tblGrid>
      <w:tr w:rsidR="00B330BE" w:rsidRPr="001F5AC4" w:rsidTr="00561908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Руководство действиями рабочих, участвующих в маневровой работе с обслуживаемыми вывозными, передаточными и сборными поездами на промежуточных железнодорожных станциях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C/03.3</w:t>
            </w:r>
          </w:p>
        </w:tc>
        <w:tc>
          <w:tcPr>
            <w:tcW w:w="151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правильной расстановки работников, участвующих в производстве маневровой работы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обслуживаемых вывозных, передаточных и сборных поездов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погрузки груза на открытом подвижном составе обслуживаемых вывозных, передаточных и сборных поездов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поездов при маневровой работе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перевозимого груза в обслуживаемых вывозных, передаточных и сборных поездах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расстановке работников при производстве маневровой работы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проведении маневровой работы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пользованию носимой радиостанцией при проведении маневровой работы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пользованию парковыми средствами связи при осуществлении маневровой работы с обслуживаемыми вывозными, передаточными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проверке правильности крепления груза на открытом подвижном составе при проведении маневровой работы с обслуживаемыми вывозными,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передаточными  и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методики  при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надежности сцепления вагонов между собой и локомотивом при проведении маневровой работы с обслуживаемыми вывозными, передаточными  и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по ведению служебных переговоров по установленному регламенту при проведении маневровой работы с обслуживаемыми вывозными,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передаточными  и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сборными поездами на промежуточных железнодорожных станциях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проверке правильности формирования вывозных, передаточных и сборных поездов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Устав железнодорожного транспорта Российской Федерации в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объеме,  необходимом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E5A7F" w:rsidRDefault="000E5A7F" w:rsidP="007C1569">
      <w:pPr>
        <w:pStyle w:val="2"/>
        <w:rPr>
          <w:lang w:val="ru-RU"/>
        </w:rPr>
      </w:pPr>
      <w:bookmarkStart w:id="7" w:name="_Toc410127602"/>
    </w:p>
    <w:p w:rsidR="00B330BE" w:rsidRPr="001F5AC4" w:rsidRDefault="00B330BE" w:rsidP="007C1569">
      <w:pPr>
        <w:pStyle w:val="2"/>
      </w:pPr>
      <w:r w:rsidRPr="001F5AC4">
        <w:t>3.4. Обобщенная трудовая функция</w:t>
      </w:r>
      <w:bookmarkEnd w:id="7"/>
    </w:p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567"/>
        <w:gridCol w:w="709"/>
        <w:gridCol w:w="1559"/>
        <w:gridCol w:w="390"/>
      </w:tblGrid>
      <w:tr w:rsidR="00B330BE" w:rsidRPr="001F5AC4" w:rsidTr="00561908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257"/>
        <w:gridCol w:w="1134"/>
        <w:gridCol w:w="2658"/>
      </w:tblGrid>
      <w:tr w:rsidR="00B330BE" w:rsidRPr="001F5AC4" w:rsidTr="0056190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5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2550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658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0E5A7F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 4-го разряда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 5-го разряда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330BE" w:rsidRPr="003F32E8" w:rsidRDefault="00B330BE" w:rsidP="003F32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2E8">
              <w:rPr>
                <w:rFonts w:ascii="Times New Roman" w:hAnsi="Times New Roman"/>
                <w:sz w:val="24"/>
                <w:szCs w:val="24"/>
              </w:rPr>
              <w:t>Основные программы среднего общего образования, основные программы профессионального обучения – программы профессиональной подготовки, переподготовки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04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r w:rsidRPr="005B0FEB">
              <w:rPr>
                <w:rFonts w:ascii="Times New Roman" w:hAnsi="Times New Roman"/>
                <w:sz w:val="24"/>
                <w:szCs w:val="24"/>
              </w:rPr>
              <w:t>законодательством порядке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профессии рабочего </w:t>
            </w:r>
          </w:p>
        </w:tc>
      </w:tr>
      <w:tr w:rsidR="00DA5ED3" w:rsidRPr="00E41C9E" w:rsidTr="00DA5ED3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D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Тормозные рабочие, стрелочники и сцепщики</w:t>
            </w:r>
          </w:p>
        </w:tc>
      </w:tr>
      <w:tr w:rsidR="000C7BCF" w:rsidRPr="001F5AC4" w:rsidTr="00561908">
        <w:trPr>
          <w:jc w:val="center"/>
        </w:trPr>
        <w:tc>
          <w:tcPr>
            <w:tcW w:w="1282" w:type="pct"/>
          </w:tcPr>
          <w:p w:rsidR="000C7BCF" w:rsidRPr="009837BC" w:rsidRDefault="000C7BCF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ОКПДТР</w:t>
            </w:r>
          </w:p>
        </w:tc>
        <w:tc>
          <w:tcPr>
            <w:tcW w:w="881" w:type="pct"/>
          </w:tcPr>
          <w:p w:rsidR="000C7BCF" w:rsidRPr="009837BC" w:rsidRDefault="000C7BCF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18726</w:t>
            </w:r>
          </w:p>
        </w:tc>
        <w:tc>
          <w:tcPr>
            <w:tcW w:w="2837" w:type="pct"/>
          </w:tcPr>
          <w:p w:rsidR="000C7BCF" w:rsidRPr="009837BC" w:rsidRDefault="000C7BCF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BC"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</w:tr>
      <w:tr w:rsidR="000C7BCF" w:rsidRPr="001F5AC4" w:rsidTr="00561908">
        <w:trPr>
          <w:jc w:val="center"/>
        </w:trPr>
        <w:tc>
          <w:tcPr>
            <w:tcW w:w="1282" w:type="pct"/>
          </w:tcPr>
          <w:p w:rsidR="000C7BCF" w:rsidRPr="001F5AC4" w:rsidRDefault="000C7BCF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0C7BCF" w:rsidRPr="001F5AC4" w:rsidRDefault="000C7BCF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</w:p>
        </w:tc>
        <w:tc>
          <w:tcPr>
            <w:tcW w:w="2837" w:type="pct"/>
          </w:tcPr>
          <w:p w:rsidR="000C7BCF" w:rsidRPr="001F5AC4" w:rsidRDefault="000C7BCF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</w:tr>
    </w:tbl>
    <w:p w:rsidR="000E5A7F" w:rsidRDefault="000E5A7F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3.4.1.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245"/>
        <w:gridCol w:w="567"/>
        <w:gridCol w:w="992"/>
        <w:gridCol w:w="1559"/>
        <w:gridCol w:w="532"/>
      </w:tblGrid>
      <w:tr w:rsidR="00B330BE" w:rsidRPr="001F5AC4" w:rsidTr="00561908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правильной расстановки и согласованности действий рабочих, участвующих в производстве маневровой работы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D/01.3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254"/>
        <w:gridCol w:w="1278"/>
        <w:gridCol w:w="2516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правильной расстановки рабочих, участвующих в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Организация согласованности действий рабочих, участвующих в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Руководство движением локомотива, выполняющего маневровую работу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Использование носимой радиостанции и двусторонней парковой связи для организации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поездов при организации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изменением плана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 рабочих, участвующих в ее производстве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пользованию носимой радиостанции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пользованию устройствами двусторонней парковой связи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планировании выполнения маневровой работы в напряженных районах железнодорожного транспорта необщего пользования и малодеятельных районах железнодорожного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для обеспечения безопасности движения поездов при организации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Устав железнодорожного транспорта Российской Федерации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контейнеров, в объеме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безопасности, в объеме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3.4.2.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254"/>
        <w:gridCol w:w="1278"/>
        <w:gridCol w:w="2516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к поездам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отцепка от поездов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 общего пользования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 на вытяжном пути железнодорожной станции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Подача вагонов на погрузочно-разгрузочные и другие специализированные пути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Уборка вагонов с погрузочно-разгрузочных и других специализированных путей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и составов с одного пути на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из парка в парк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и запирание нецентрализованных стрелок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выполнении операций по прицепке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отцепке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к поездам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производстве маневровой работы с вагонами, занятыми людьми, загруженными негабаритными и опасными грузами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и запирании нецентрализованных стрелок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переводе централизованных стрелок, переданных на местное управление,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проверке свободности стрелочных переводов от подвижного состава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расформировании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поездов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пользовании носимой радиостанцией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пользовании устройствами двусторонней парковой связи в напряженных районах железнодорожного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закреплении грузовых вагонов и составов установленными средствами закрепления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снятии из-под грузовых вагонов и составов установленных средств закрепления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Устав железнодорожного транспорта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объеме,  необходимом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железнодорожной станции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Техническо-распорядительный акт железнодорожной станции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груза железнодорожным транспортом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закрепления  и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пользования носимых радиостанций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3.4.3.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составов, групп вагонов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D/03.3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Участие в опробовании автоматических тормозов поезда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составов, групп грузовых вагонов установленными средствами закрепления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Снятие установленных средств закрепления с составов, групп грузовых вагонов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выполнению операций по опробованию автоматических тормозов поезда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закреплению составов, групп вагонов установленными средствами закрепления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снятию установленных средств закрепления с составов, групп вагонов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методики  по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переводу нецентрализованных стрелок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переводу централизованных стрелок, переданных на местное управление,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ведению служебных переговоров по установленному регламенту при производстве маневровой работы в напряженных районах железнодорожного транспорта необщего пользования и малодеятельных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Устав железнодорожного транспорта Российской Федерации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с приложениями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железнодорожной станции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Техническо-распорядительный акт железнодорожной станции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груза железнодорожным транспортом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пользования носимых радиостанций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7C1569">
      <w:pPr>
        <w:pStyle w:val="2"/>
      </w:pPr>
      <w:bookmarkStart w:id="8" w:name="_Toc410127603"/>
      <w:r w:rsidRPr="001F5AC4">
        <w:t>3.5. Обобщенная трудовая функция</w:t>
      </w:r>
      <w:bookmarkEnd w:id="8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330BE" w:rsidRPr="001F5AC4" w:rsidTr="0056190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в напряженных районах железнодорожного транспорта общего пользования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257"/>
        <w:gridCol w:w="1134"/>
        <w:gridCol w:w="2658"/>
      </w:tblGrid>
      <w:tr w:rsidR="00B330BE" w:rsidRPr="001F5AC4" w:rsidTr="0056190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5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2550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658" w:type="dxa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0E5A7F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 6-го разряда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330BE" w:rsidRPr="003F32E8" w:rsidRDefault="00B330BE" w:rsidP="009837BC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1569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общего образования, основные программы профессионального обучения – программы профессиональной подготовки, переподготовки 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0BE" w:rsidRPr="001F5AC4" w:rsidTr="00561908">
        <w:trPr>
          <w:jc w:val="center"/>
        </w:trPr>
        <w:tc>
          <w:tcPr>
            <w:tcW w:w="1213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04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r w:rsidRPr="005B0FEB">
              <w:rPr>
                <w:rFonts w:ascii="Times New Roman" w:hAnsi="Times New Roman"/>
                <w:sz w:val="24"/>
                <w:szCs w:val="24"/>
              </w:rPr>
              <w:t>законодательством порядке</w:t>
            </w:r>
          </w:p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профессии рабочего </w:t>
            </w:r>
          </w:p>
        </w:tc>
      </w:tr>
      <w:tr w:rsidR="00DA5ED3" w:rsidRPr="00E41C9E" w:rsidTr="00DA5ED3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D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5ED3" w:rsidRPr="00DA5ED3" w:rsidRDefault="00DA5ED3" w:rsidP="00315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C4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330BE" w:rsidRPr="001F5AC4" w:rsidTr="00561908">
        <w:trPr>
          <w:jc w:val="center"/>
        </w:trPr>
        <w:tc>
          <w:tcPr>
            <w:tcW w:w="128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2837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Тормозные рабочие, стрелочники и сцепщики</w:t>
            </w:r>
          </w:p>
        </w:tc>
      </w:tr>
      <w:tr w:rsidR="00315114" w:rsidRPr="001F5AC4" w:rsidTr="00561908">
        <w:trPr>
          <w:jc w:val="center"/>
        </w:trPr>
        <w:tc>
          <w:tcPr>
            <w:tcW w:w="1282" w:type="pct"/>
          </w:tcPr>
          <w:p w:rsidR="00315114" w:rsidRPr="00376579" w:rsidRDefault="00315114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7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315114" w:rsidRPr="00376579" w:rsidRDefault="00315114" w:rsidP="003151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79">
              <w:rPr>
                <w:rFonts w:ascii="Times New Roman" w:hAnsi="Times New Roman" w:cs="Times New Roman"/>
                <w:sz w:val="24"/>
                <w:szCs w:val="24"/>
              </w:rPr>
              <w:t>18726</w:t>
            </w:r>
          </w:p>
        </w:tc>
        <w:tc>
          <w:tcPr>
            <w:tcW w:w="2837" w:type="pct"/>
          </w:tcPr>
          <w:p w:rsidR="00315114" w:rsidRPr="00376579" w:rsidRDefault="00315114" w:rsidP="00315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79"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</w:tr>
      <w:tr w:rsidR="00315114" w:rsidRPr="001F5AC4" w:rsidTr="00561908">
        <w:trPr>
          <w:jc w:val="center"/>
        </w:trPr>
        <w:tc>
          <w:tcPr>
            <w:tcW w:w="1282" w:type="pct"/>
          </w:tcPr>
          <w:p w:rsidR="00315114" w:rsidRPr="001F5AC4" w:rsidRDefault="00315114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ЕТКС </w:t>
            </w:r>
          </w:p>
        </w:tc>
        <w:tc>
          <w:tcPr>
            <w:tcW w:w="881" w:type="pct"/>
          </w:tcPr>
          <w:p w:rsidR="00315114" w:rsidRPr="001F5AC4" w:rsidRDefault="00315114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</w:p>
        </w:tc>
        <w:tc>
          <w:tcPr>
            <w:tcW w:w="2837" w:type="pct"/>
          </w:tcPr>
          <w:p w:rsidR="00315114" w:rsidRPr="001F5AC4" w:rsidRDefault="00315114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3.5.1.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386"/>
        <w:gridCol w:w="567"/>
        <w:gridCol w:w="851"/>
        <w:gridCol w:w="1511"/>
        <w:gridCol w:w="580"/>
      </w:tblGrid>
      <w:tr w:rsidR="00B330BE" w:rsidRPr="001F5AC4" w:rsidTr="00561908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правильной расстановки и согласованности действий рабочих, участвующих в производстве маневровой работы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E/01.4</w:t>
            </w:r>
          </w:p>
        </w:tc>
        <w:tc>
          <w:tcPr>
            <w:tcW w:w="151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правильной расстановки рабочих, участвующих в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Организация согласованности действий рабочих, участвующих в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Руководство движением локомотива, выполняющего маневровую работу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Использование носимой радиостанции и двусторонней парковой связи для организации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поездов при организации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изменением плана маневровой работы в напряженных районах железнодорожного транспорта общего пользования рабочих, участвующих в ее производстве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пользовании носимой радиостанцией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 двусторонней парковой связи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расстановке рабочих, участвующих в производстве маневровой работы в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напряженных  районах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планировании выполнения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обеспечении безопасности движения поездов при организации маневровой работы в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напряженных  районах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Устав железнодорожного транспорта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с приложениями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3.5.2. Трудовая функция</w:t>
      </w:r>
    </w:p>
    <w:p w:rsidR="00B330BE" w:rsidRPr="00FF40D5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187"/>
      </w:tblGrid>
      <w:tr w:rsidR="00B330BE" w:rsidRPr="001F5AC4" w:rsidTr="00561908">
        <w:trPr>
          <w:trHeight w:val="227"/>
          <w:jc w:val="center"/>
        </w:trPr>
        <w:tc>
          <w:tcPr>
            <w:tcW w:w="1072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Расформирование и формирование составов, групп вагонов на вытяжном пути железнодорожной станции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Подача вагонов на погрузочно-разгрузочные и другие специализированные пути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Уборка вагонов с погрузочно-разгрузочных и других специализированных путей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и составов с одного пути на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из парка в парк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производству с особой осторожностью маневровой работы с грузовыми вагонами, занятыми людьми, загруженными негабаритными и опасными грузами,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переводу и запиранию нецентрализованных стрелок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проверке свободности стрелочных переводов от подвижного состава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расформированию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формированию поездов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072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072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928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3.5.3. Трудовая функция</w:t>
      </w:r>
    </w:p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маневровой работы по отцепке и прицепке вагонов к поездам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E/03.4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D20C9F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Прицепка вагонов к поездам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Отцепка вагонов от поездов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DA62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="00DA62ED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о выполнении маневровой работы и готовности поезда к отправлению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выполнению операций по прицепке вагонов к поездам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по выполнению операций по отцепке вагонов от поездов при производстве маневровой работы в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напряженных  районах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проверке надежности сцепления вагонов между собой и локомотивом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ведению служебных переговоров по установленному регламенту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Техническо-распорядительный акт железнодорожной станции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пользования носимых радиостанций в объеме,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3.5.4.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составов, групп вагонов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E/04.4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254"/>
        <w:gridCol w:w="1136"/>
        <w:gridCol w:w="2657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Участие в опробовании автоматических тормозов поезда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составов, групп вагонов установленными средствами закрепления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Снятие установленных средств закрепления с составов, групп вагонов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выполнению операций по опробованию автоматических тормозов грузового поезда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закреплению составов, групп вагонов установленными средствами закрепления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снятию установленных средств закрепления из-под составов, групп вагонов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переводу нецентрализованных стрелок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по переводу централизованных стрелок, переданных на местное управление,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пределах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426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C4">
        <w:rPr>
          <w:rFonts w:ascii="Times New Roman" w:hAnsi="Times New Roman" w:cs="Times New Roman"/>
          <w:b/>
          <w:sz w:val="24"/>
          <w:szCs w:val="24"/>
        </w:rPr>
        <w:t>3.5.5. Трудовая функция</w:t>
      </w:r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330BE" w:rsidRPr="001F5AC4" w:rsidTr="0056190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Расцепление вагонов при роспуске составов с сортировочных горок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E/05.4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254"/>
        <w:gridCol w:w="1278"/>
        <w:gridCol w:w="2516"/>
      </w:tblGrid>
      <w:tr w:rsidR="00B330BE" w:rsidRPr="001F5AC4" w:rsidTr="0056190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BE" w:rsidRPr="001F5AC4" w:rsidTr="00561908">
        <w:trPr>
          <w:jc w:val="center"/>
        </w:trPr>
        <w:tc>
          <w:tcPr>
            <w:tcW w:w="1266" w:type="pct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808080"/>
            </w:tcBorders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4" w:space="0" w:color="808080"/>
            </w:tcBorders>
          </w:tcPr>
          <w:p w:rsidR="00B330BE" w:rsidRPr="001F5AC4" w:rsidRDefault="00B330BE" w:rsidP="005619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5"/>
      </w:tblGrid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скорости надвига в процессе роспуска составов с сортировочных горок в зависимости от степени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подгорочных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железнодорожных путях, величины отцепов, чередования назначения отцепов, ходовых качества грузовых вагонов, веса отцепа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Производство маневровой работы с грузовыми вагонами, занятыми людьми или загруженными опасными грузами, при работе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Закрепление и ограждение составов и грузовых вагонов установленными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Снятие из-под составов и вагонов установленных средств закрепления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Ведение служебных переговоров с дежурным по железнодорожной станции и машинистом маневрового локомотива о закреплении составов и вагонов установленными средствами закрепления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Производство маневровой работы по осаживанию и соединению вагонов с противоположной стороны железнодорожных путей сортировочного парка при работе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регулировании скорости надвига в процессе роспуска составов с сортировочных горок в зависимости от веса отцепов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ходовых качеств вагонов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закреплении составов, групп вагонов установленными средствами закрепления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снятии установленных средств закрепления с состава, группы вагонов при производстве маневровой работы в напряженных районах железнодорожного транспорта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методики при производстве маневровой работы с вагонами, занятыми людьми или загруженными опасными грузами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действующие методики при обеспечении </w:t>
            </w:r>
            <w:proofErr w:type="gram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безопасности  движения</w:t>
            </w:r>
            <w:proofErr w:type="gram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подвижного состава при роспуске составов с сортировочных горок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 w:val="restar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 приложениями, в объеме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Техническо-распорядительный акт железнодорожной станции в объеме, необходимом для выполнения работ 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автосцепки и общие сведения о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констpукции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вагонов и контейнеров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тоpмозных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башмаков, средств закрепления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пpименения</w:t>
            </w:r>
            <w:proofErr w:type="spellEnd"/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Устpойство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пpавила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пеpевода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стpелок</w:t>
            </w:r>
            <w:proofErr w:type="spellEnd"/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носимых радиостанций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Регламент служебных переговоров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выполнения </w:t>
            </w:r>
            <w:r w:rsidRPr="001F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  <w:vMerge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рациональной организации труда</w:t>
            </w:r>
          </w:p>
        </w:tc>
      </w:tr>
      <w:tr w:rsidR="00B330BE" w:rsidRPr="001F5AC4" w:rsidTr="00561908">
        <w:trPr>
          <w:trHeight w:val="227"/>
          <w:jc w:val="center"/>
        </w:trPr>
        <w:tc>
          <w:tcPr>
            <w:tcW w:w="114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860" w:type="pct"/>
          </w:tcPr>
          <w:p w:rsidR="00B330BE" w:rsidRPr="001F5AC4" w:rsidRDefault="00B330BE" w:rsidP="005619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BE" w:rsidRPr="001F5AC4" w:rsidRDefault="00B330BE" w:rsidP="003C0C72">
      <w:pPr>
        <w:pStyle w:val="1"/>
      </w:pPr>
      <w:bookmarkStart w:id="9" w:name="_Toc410127604"/>
      <w:r w:rsidRPr="001F5AC4">
        <w:t>IV. Сведения об организациях – разработчиках</w:t>
      </w:r>
      <w:r w:rsidR="00F07653">
        <w:br/>
      </w:r>
      <w:r w:rsidRPr="001F5AC4">
        <w:t>профессионального стандарта</w:t>
      </w:r>
      <w:bookmarkEnd w:id="9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0BE" w:rsidRPr="001F5AC4" w:rsidRDefault="00B330BE" w:rsidP="003C0C72">
      <w:pPr>
        <w:pStyle w:val="2"/>
      </w:pPr>
      <w:bookmarkStart w:id="10" w:name="_Toc410127605"/>
      <w:r w:rsidRPr="001F5AC4">
        <w:t>4.1. Ответственная организация-разработчик</w:t>
      </w:r>
      <w:bookmarkEnd w:id="10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461"/>
      </w:tblGrid>
      <w:tr w:rsidR="00B330BE" w:rsidRPr="001F5AC4" w:rsidTr="00561908">
        <w:trPr>
          <w:trHeight w:val="693"/>
        </w:trPr>
        <w:tc>
          <w:tcPr>
            <w:tcW w:w="9461" w:type="dxa"/>
          </w:tcPr>
          <w:p w:rsidR="00B330BE" w:rsidRPr="001F5AC4" w:rsidRDefault="00B330BE" w:rsidP="0056190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bCs/>
                <w:sz w:val="24"/>
                <w:szCs w:val="24"/>
              </w:rPr>
              <w:t>Центр организации труда и проектирования экономических нормативов – филиал открытого акционерного общества «Российские железные дороги»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город Москва</w:t>
            </w:r>
          </w:p>
        </w:tc>
      </w:tr>
      <w:tr w:rsidR="00B330BE" w:rsidRPr="001F5AC4" w:rsidTr="00561908">
        <w:trPr>
          <w:trHeight w:val="1251"/>
        </w:trPr>
        <w:tc>
          <w:tcPr>
            <w:tcW w:w="9461" w:type="dxa"/>
          </w:tcPr>
          <w:p w:rsidR="00B330BE" w:rsidRPr="001F5AC4" w:rsidRDefault="00B330BE" w:rsidP="0056190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                                                                                    </w:t>
            </w:r>
            <w:proofErr w:type="spellStart"/>
            <w:r w:rsidRPr="001F5AC4">
              <w:rPr>
                <w:rFonts w:ascii="Times New Roman" w:hAnsi="Times New Roman" w:cs="Times New Roman"/>
                <w:bCs/>
                <w:sz w:val="24"/>
                <w:szCs w:val="24"/>
              </w:rPr>
              <w:t>Семерова</w:t>
            </w:r>
            <w:proofErr w:type="spellEnd"/>
            <w:r w:rsidRPr="001F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Георгиевна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0BE" w:rsidRPr="001F5AC4" w:rsidRDefault="00B330BE" w:rsidP="003C0C72">
      <w:pPr>
        <w:pStyle w:val="2"/>
      </w:pPr>
      <w:bookmarkStart w:id="11" w:name="_Toc410127606"/>
      <w:r w:rsidRPr="001F5AC4">
        <w:t>4.2. Наименования организаций-разработчиков</w:t>
      </w:r>
      <w:bookmarkEnd w:id="11"/>
    </w:p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B330BE" w:rsidRPr="001F5AC4" w:rsidTr="00561908">
        <w:trPr>
          <w:trHeight w:val="407"/>
        </w:trPr>
        <w:tc>
          <w:tcPr>
            <w:tcW w:w="492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  <w:vAlign w:val="center"/>
          </w:tcPr>
          <w:p w:rsidR="00B330BE" w:rsidRPr="001F5AC4" w:rsidRDefault="00B330BE" w:rsidP="005619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«Российские железные дороги», город Москва</w:t>
            </w:r>
          </w:p>
        </w:tc>
      </w:tr>
    </w:tbl>
    <w:p w:rsidR="00B330BE" w:rsidRPr="001F5AC4" w:rsidRDefault="00B330BE" w:rsidP="00B330B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D75" w:rsidRDefault="00EB6D75"/>
    <w:sectPr w:rsidR="00EB6D75" w:rsidSect="00561908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64" w:rsidRDefault="00740A64" w:rsidP="00B330BE">
      <w:pPr>
        <w:spacing w:after="0" w:line="240" w:lineRule="auto"/>
      </w:pPr>
      <w:r>
        <w:separator/>
      </w:r>
    </w:p>
  </w:endnote>
  <w:endnote w:type="continuationSeparator" w:id="0">
    <w:p w:rsidR="00740A64" w:rsidRDefault="00740A64" w:rsidP="00B330BE">
      <w:pPr>
        <w:spacing w:after="0" w:line="240" w:lineRule="auto"/>
      </w:pPr>
      <w:r>
        <w:continuationSeparator/>
      </w:r>
    </w:p>
  </w:endnote>
  <w:endnote w:id="1">
    <w:p w:rsidR="007134B9" w:rsidRPr="001F5AC4" w:rsidRDefault="007134B9" w:rsidP="00193F46">
      <w:pPr>
        <w:pStyle w:val="af1"/>
        <w:jc w:val="both"/>
        <w:rPr>
          <w:rFonts w:ascii="Times New Roman" w:hAnsi="Times New Roman"/>
          <w:lang w:val="ru-RU"/>
        </w:rPr>
      </w:pPr>
      <w:r w:rsidRPr="00783A11">
        <w:rPr>
          <w:rStyle w:val="af3"/>
          <w:rFonts w:ascii="Times New Roman" w:hAnsi="Times New Roman"/>
        </w:rPr>
        <w:endnoteRef/>
      </w:r>
      <w:r w:rsidRPr="00783A11">
        <w:rPr>
          <w:rFonts w:ascii="Times New Roman" w:hAnsi="Times New Roman"/>
        </w:rPr>
        <w:t xml:space="preserve"> </w:t>
      </w:r>
      <w:r w:rsidRPr="00241B6E">
        <w:rPr>
          <w:rFonts w:ascii="Times New Roman" w:hAnsi="Times New Roman"/>
        </w:rPr>
        <w:t>Общероссийский классификатор занятий</w:t>
      </w:r>
      <w:r>
        <w:rPr>
          <w:rFonts w:ascii="Times New Roman" w:hAnsi="Times New Roman"/>
          <w:lang w:val="ru-RU"/>
        </w:rPr>
        <w:t>.</w:t>
      </w:r>
    </w:p>
  </w:endnote>
  <w:endnote w:id="2">
    <w:p w:rsidR="007134B9" w:rsidRPr="001F5AC4" w:rsidRDefault="007134B9" w:rsidP="00193F46">
      <w:pPr>
        <w:pStyle w:val="af1"/>
        <w:jc w:val="both"/>
        <w:rPr>
          <w:rFonts w:ascii="Times New Roman" w:hAnsi="Times New Roman"/>
          <w:lang w:val="ru-RU"/>
        </w:rPr>
      </w:pPr>
      <w:r w:rsidRPr="00241B6E">
        <w:rPr>
          <w:rStyle w:val="af3"/>
          <w:rFonts w:ascii="Times New Roman" w:hAnsi="Times New Roman"/>
        </w:rPr>
        <w:endnoteRef/>
      </w:r>
      <w:r w:rsidRPr="00241B6E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  <w:r>
        <w:rPr>
          <w:rFonts w:ascii="Times New Roman" w:hAnsi="Times New Roman"/>
          <w:lang w:val="ru-RU"/>
        </w:rPr>
        <w:t>.</w:t>
      </w:r>
    </w:p>
  </w:endnote>
  <w:endnote w:id="3">
    <w:p w:rsidR="007134B9" w:rsidRPr="00193F46" w:rsidRDefault="007134B9" w:rsidP="00193F46">
      <w:pPr>
        <w:pStyle w:val="af1"/>
        <w:jc w:val="both"/>
        <w:rPr>
          <w:rFonts w:ascii="Times New Roman" w:hAnsi="Times New Roman"/>
        </w:rPr>
      </w:pPr>
      <w:r w:rsidRPr="00241B6E">
        <w:rPr>
          <w:rStyle w:val="af3"/>
          <w:rFonts w:ascii="Times New Roman" w:hAnsi="Times New Roman"/>
        </w:rPr>
        <w:endnoteRef/>
      </w:r>
      <w:r w:rsidRPr="00241B6E">
        <w:rPr>
          <w:rFonts w:ascii="Times New Roman" w:hAnsi="Times New Roman"/>
        </w:rPr>
        <w:t xml:space="preserve"> </w:t>
      </w:r>
      <w:r w:rsidRPr="00BF17A9">
        <w:rPr>
          <w:rFonts w:ascii="Times New Roman" w:hAnsi="Times New Roman"/>
        </w:rPr>
        <w:t>Федеральный закон от 10 января 2003 г. № 17-ФЗ «О железнодорожном транспорте в Российской Федерации» (Собрание законодательства Российской Федерации, 2003, № 2, ст.169, № 28, ст. 2884; 2007, № 46, ст. 5554; 2008, №</w:t>
      </w:r>
      <w:r>
        <w:rPr>
          <w:rFonts w:ascii="Times New Roman" w:hAnsi="Times New Roman"/>
        </w:rPr>
        <w:t> </w:t>
      </w:r>
      <w:r w:rsidRPr="00BF17A9">
        <w:rPr>
          <w:rFonts w:ascii="Times New Roman" w:hAnsi="Times New Roman"/>
        </w:rPr>
        <w:t>30 ст. 3597,</w:t>
      </w:r>
      <w:r>
        <w:rPr>
          <w:rFonts w:ascii="Times New Roman" w:hAnsi="Times New Roman"/>
        </w:rPr>
        <w:t xml:space="preserve"> </w:t>
      </w:r>
      <w:r w:rsidRPr="00BF17A9">
        <w:rPr>
          <w:rFonts w:ascii="Times New Roman" w:hAnsi="Times New Roman"/>
        </w:rPr>
        <w:t xml:space="preserve"> 3616, № 52, ст. 6249; 2</w:t>
      </w:r>
      <w:r>
        <w:rPr>
          <w:rFonts w:ascii="Times New Roman" w:hAnsi="Times New Roman"/>
        </w:rPr>
        <w:t>009, № 1, ст. 21</w:t>
      </w:r>
      <w:r w:rsidRPr="00BF17A9">
        <w:rPr>
          <w:rFonts w:ascii="Times New Roman" w:hAnsi="Times New Roman"/>
        </w:rPr>
        <w:t>; 2011,  № 1</w:t>
      </w:r>
      <w:r>
        <w:rPr>
          <w:rFonts w:ascii="Times New Roman" w:hAnsi="Times New Roman"/>
        </w:rPr>
        <w:t xml:space="preserve">9, ст. 2716, № 30, ст. 4590, </w:t>
      </w:r>
      <w:r w:rsidRPr="00BF17A9">
        <w:rPr>
          <w:rFonts w:ascii="Times New Roman" w:hAnsi="Times New Roman"/>
        </w:rPr>
        <w:t xml:space="preserve"> 4596, №</w:t>
      </w:r>
      <w:r>
        <w:rPr>
          <w:rFonts w:ascii="Times New Roman" w:hAnsi="Times New Roman"/>
        </w:rPr>
        <w:t> </w:t>
      </w:r>
      <w:r w:rsidRPr="00BF17A9">
        <w:rPr>
          <w:rFonts w:ascii="Times New Roman" w:hAnsi="Times New Roman"/>
        </w:rPr>
        <w:t xml:space="preserve">45, ст. 6333; 2012, № 25, ст. 3268, № 31, ст. 4320; 2013, № 27, ст. 3477); постановление Правительства Российской Федерации от </w:t>
      </w:r>
      <w:r>
        <w:rPr>
          <w:rFonts w:ascii="Times New Roman" w:hAnsi="Times New Roman"/>
          <w:lang w:val="ru-RU"/>
        </w:rPr>
        <w:t xml:space="preserve">              </w:t>
      </w:r>
      <w:r w:rsidRPr="00BF17A9">
        <w:rPr>
          <w:rFonts w:ascii="Times New Roman" w:hAnsi="Times New Roman"/>
        </w:rPr>
        <w:t>8 сентября 1999 г.  № 1020 «Об утверждении перечня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осмотрам» (Собрание законодательства Российской Федерации, 1999, № 37, ст. 4506)</w:t>
      </w:r>
      <w:r>
        <w:rPr>
          <w:rFonts w:ascii="Times New Roman" w:hAnsi="Times New Roman"/>
          <w:lang w:val="ru-RU"/>
        </w:rPr>
        <w:t>.</w:t>
      </w:r>
    </w:p>
  </w:endnote>
  <w:endnote w:id="4">
    <w:p w:rsidR="007134B9" w:rsidRPr="00241B6E" w:rsidRDefault="007134B9" w:rsidP="00193F46">
      <w:pPr>
        <w:pStyle w:val="af1"/>
        <w:jc w:val="both"/>
        <w:rPr>
          <w:rFonts w:ascii="Times New Roman" w:hAnsi="Times New Roman"/>
          <w:lang w:val="ru-RU"/>
        </w:rPr>
      </w:pPr>
      <w:r w:rsidRPr="00241B6E">
        <w:rPr>
          <w:rStyle w:val="af3"/>
          <w:rFonts w:ascii="Times New Roman" w:hAnsi="Times New Roman"/>
        </w:rPr>
        <w:endnoteRef/>
      </w:r>
      <w:r w:rsidRPr="00241B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Федеральный </w:t>
      </w:r>
      <w:r>
        <w:rPr>
          <w:rFonts w:ascii="Times New Roman" w:hAnsi="Times New Roman"/>
          <w:lang w:val="ru-RU"/>
        </w:rPr>
        <w:t>з</w:t>
      </w:r>
      <w:r w:rsidRPr="002F7B01">
        <w:rPr>
          <w:rFonts w:ascii="Times New Roman" w:hAnsi="Times New Roman"/>
        </w:rPr>
        <w:t>акон от 29</w:t>
      </w:r>
      <w:r>
        <w:rPr>
          <w:rFonts w:ascii="Times New Roman" w:hAnsi="Times New Roman"/>
        </w:rPr>
        <w:t xml:space="preserve"> декабря </w:t>
      </w:r>
      <w:r w:rsidRPr="002F7B01">
        <w:rPr>
          <w:rFonts w:ascii="Times New Roman" w:hAnsi="Times New Roman"/>
        </w:rPr>
        <w:t>2012</w:t>
      </w:r>
      <w:r>
        <w:rPr>
          <w:rFonts w:ascii="Times New Roman" w:hAnsi="Times New Roman"/>
        </w:rPr>
        <w:t xml:space="preserve"> г.</w:t>
      </w:r>
      <w:r w:rsidRPr="002F7B01">
        <w:rPr>
          <w:rFonts w:ascii="Times New Roman" w:hAnsi="Times New Roman"/>
        </w:rPr>
        <w:t xml:space="preserve"> № 273-ФЗ «Об образовании в Российской Федерации»</w:t>
      </w:r>
      <w:r>
        <w:rPr>
          <w:rFonts w:ascii="Times New Roman" w:hAnsi="Times New Roman"/>
        </w:rPr>
        <w:t>, (</w:t>
      </w:r>
      <w:r w:rsidRPr="00BF17A9">
        <w:rPr>
          <w:rFonts w:ascii="Times New Roman" w:hAnsi="Times New Roman"/>
        </w:rPr>
        <w:t xml:space="preserve">Собрание законодательства Российской Федерации, 2012, </w:t>
      </w:r>
      <w:r>
        <w:rPr>
          <w:rFonts w:ascii="Times New Roman" w:hAnsi="Times New Roman"/>
        </w:rPr>
        <w:t>№</w:t>
      </w:r>
      <w:r w:rsidRPr="00BF17A9">
        <w:rPr>
          <w:rFonts w:ascii="Times New Roman" w:hAnsi="Times New Roman"/>
        </w:rPr>
        <w:t xml:space="preserve"> 53</w:t>
      </w:r>
      <w:r>
        <w:rPr>
          <w:rFonts w:ascii="Times New Roman" w:hAnsi="Times New Roman"/>
          <w:lang w:val="ru-RU"/>
        </w:rPr>
        <w:t>, ст. 7598; 2013, № 19, ст. 2326. № 23, ст.2878, № 27, ст. 3462, № 30, ст.4036, № 48, ст. 6165; 2014, № 6, ст. 562, ст. 566, № 19, ст.2289, № 22, ст. 2769, № 23, ст. 2930, ст. 2933, № 26, ст. 3388, № 30, ст. 4217, ст. 4257, ст. 4263; 2015, № 1, ст. 42, ст. 53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ru-RU"/>
        </w:rPr>
        <w:t>.</w:t>
      </w:r>
    </w:p>
  </w:endnote>
  <w:endnote w:id="5">
    <w:p w:rsidR="007134B9" w:rsidRPr="00273216" w:rsidRDefault="007134B9" w:rsidP="00193F46">
      <w:pPr>
        <w:pStyle w:val="af1"/>
        <w:jc w:val="both"/>
        <w:rPr>
          <w:rFonts w:ascii="Times New Roman" w:hAnsi="Times New Roman"/>
        </w:rPr>
      </w:pPr>
      <w:r w:rsidRPr="00273216">
        <w:rPr>
          <w:rStyle w:val="af3"/>
          <w:rFonts w:ascii="Times New Roman" w:hAnsi="Times New Roman"/>
        </w:rPr>
        <w:endnoteRef/>
      </w:r>
      <w:r w:rsidRPr="00273216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:rsidR="007134B9" w:rsidRPr="00241B6E" w:rsidRDefault="007134B9" w:rsidP="00193F46">
      <w:pPr>
        <w:pStyle w:val="af1"/>
        <w:jc w:val="both"/>
        <w:rPr>
          <w:rFonts w:ascii="Times New Roman" w:hAnsi="Times New Roman"/>
          <w:lang w:val="ru-RU"/>
        </w:rPr>
      </w:pPr>
      <w:r w:rsidRPr="00241B6E">
        <w:rPr>
          <w:rStyle w:val="af3"/>
          <w:rFonts w:ascii="Times New Roman" w:hAnsi="Times New Roman"/>
        </w:rPr>
        <w:endnoteRef/>
      </w:r>
      <w:r w:rsidRPr="00241B6E">
        <w:rPr>
          <w:rFonts w:ascii="Times New Roman" w:hAnsi="Times New Roman"/>
        </w:rPr>
        <w:t xml:space="preserve"> </w:t>
      </w:r>
      <w:r w:rsidRPr="00241B6E">
        <w:rPr>
          <w:rFonts w:ascii="Times New Roman" w:hAnsi="Times New Roman"/>
          <w:lang w:val="ru-RU"/>
        </w:rPr>
        <w:t>Единый тарифно-квалификационный справочник работ и профессий рабочих</w:t>
      </w:r>
      <w:r>
        <w:rPr>
          <w:rFonts w:ascii="Times New Roman" w:hAnsi="Times New Roman"/>
          <w:lang w:val="ru-RU"/>
        </w:rPr>
        <w:t>,</w:t>
      </w:r>
      <w:r w:rsidRPr="00241B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 w:rsidRPr="00241B6E">
        <w:rPr>
          <w:rFonts w:ascii="Times New Roman" w:hAnsi="Times New Roman"/>
          <w:lang w:val="ru-RU"/>
        </w:rPr>
        <w:t>ыпуск 52, раз</w:t>
      </w:r>
      <w:r>
        <w:rPr>
          <w:rFonts w:ascii="Times New Roman" w:hAnsi="Times New Roman"/>
          <w:lang w:val="ru-RU"/>
        </w:rPr>
        <w:t>дел «Железнодорожный транспорт».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64" w:rsidRDefault="00740A64" w:rsidP="00B330BE">
      <w:pPr>
        <w:spacing w:after="0" w:line="240" w:lineRule="auto"/>
      </w:pPr>
      <w:r>
        <w:separator/>
      </w:r>
    </w:p>
  </w:footnote>
  <w:footnote w:type="continuationSeparator" w:id="0">
    <w:p w:rsidR="00740A64" w:rsidRDefault="00740A64" w:rsidP="00B3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B9" w:rsidRDefault="007134B9" w:rsidP="00561908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134B9" w:rsidRDefault="007134B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B9" w:rsidRPr="00014E1E" w:rsidRDefault="007134B9" w:rsidP="00561908">
    <w:pPr>
      <w:pStyle w:val="af7"/>
      <w:framePr w:wrap="around" w:vAnchor="text" w:hAnchor="margin" w:xAlign="center" w:y="1"/>
      <w:rPr>
        <w:rStyle w:val="af6"/>
        <w:rFonts w:ascii="Times New Roman" w:hAnsi="Times New Roman"/>
      </w:rPr>
    </w:pPr>
    <w:r w:rsidRPr="00014E1E">
      <w:rPr>
        <w:rStyle w:val="af6"/>
        <w:rFonts w:ascii="Times New Roman" w:hAnsi="Times New Roman"/>
      </w:rPr>
      <w:fldChar w:fldCharType="begin"/>
    </w:r>
    <w:r w:rsidRPr="00014E1E">
      <w:rPr>
        <w:rStyle w:val="af6"/>
        <w:rFonts w:ascii="Times New Roman" w:hAnsi="Times New Roman"/>
      </w:rPr>
      <w:instrText xml:space="preserve">PAGE  </w:instrText>
    </w:r>
    <w:r w:rsidRPr="00014E1E">
      <w:rPr>
        <w:rStyle w:val="af6"/>
        <w:rFonts w:ascii="Times New Roman" w:hAnsi="Times New Roman"/>
      </w:rPr>
      <w:fldChar w:fldCharType="separate"/>
    </w:r>
    <w:r w:rsidR="00BE4D42">
      <w:rPr>
        <w:rStyle w:val="af6"/>
        <w:rFonts w:ascii="Times New Roman" w:hAnsi="Times New Roman"/>
        <w:noProof/>
      </w:rPr>
      <w:t>3</w:t>
    </w:r>
    <w:r w:rsidR="00BE4D42">
      <w:rPr>
        <w:rStyle w:val="af6"/>
        <w:rFonts w:ascii="Times New Roman" w:hAnsi="Times New Roman"/>
        <w:noProof/>
      </w:rPr>
      <w:t>1</w:t>
    </w:r>
    <w:r w:rsidRPr="00014E1E">
      <w:rPr>
        <w:rStyle w:val="af6"/>
        <w:rFonts w:ascii="Times New Roman" w:hAnsi="Times New Roman"/>
      </w:rPr>
      <w:fldChar w:fldCharType="end"/>
    </w:r>
  </w:p>
  <w:p w:rsidR="007134B9" w:rsidRPr="00C207C0" w:rsidRDefault="007134B9" w:rsidP="00561908">
    <w:pPr>
      <w:pStyle w:val="a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B9" w:rsidRPr="00C207C0" w:rsidRDefault="007134B9" w:rsidP="00561908">
    <w:pPr>
      <w:pStyle w:val="af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B9" w:rsidRPr="00051FA9" w:rsidRDefault="007134B9" w:rsidP="00561908">
    <w:pPr>
      <w:pStyle w:val="af7"/>
      <w:jc w:val="center"/>
      <w:rPr>
        <w:rFonts w:ascii="Times New Roman" w:hAnsi="Times New Roman"/>
      </w:rPr>
    </w:pPr>
    <w:r w:rsidRPr="00051FA9">
      <w:rPr>
        <w:rStyle w:val="af6"/>
        <w:rFonts w:ascii="Times New Roman" w:hAnsi="Times New Roman"/>
      </w:rPr>
      <w:fldChar w:fldCharType="begin"/>
    </w:r>
    <w:r w:rsidRPr="00051FA9">
      <w:rPr>
        <w:rStyle w:val="af6"/>
        <w:rFonts w:ascii="Times New Roman" w:hAnsi="Times New Roman"/>
      </w:rPr>
      <w:instrText xml:space="preserve"> PAGE </w:instrText>
    </w:r>
    <w:r w:rsidRPr="00051FA9">
      <w:rPr>
        <w:rStyle w:val="af6"/>
        <w:rFonts w:ascii="Times New Roman" w:hAnsi="Times New Roman"/>
      </w:rPr>
      <w:fldChar w:fldCharType="separate"/>
    </w:r>
    <w:r w:rsidR="00BE4D42">
      <w:rPr>
        <w:rStyle w:val="af6"/>
        <w:rFonts w:ascii="Times New Roman" w:hAnsi="Times New Roman"/>
        <w:noProof/>
      </w:rPr>
      <w:t>5</w:t>
    </w:r>
    <w:r w:rsidRPr="00051FA9">
      <w:rPr>
        <w:rStyle w:val="af6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BC920E7"/>
    <w:multiLevelType w:val="multilevel"/>
    <w:tmpl w:val="523C486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5"/>
  </w:num>
  <w:num w:numId="18">
    <w:abstractNumId w:val="10"/>
  </w:num>
  <w:num w:numId="19">
    <w:abstractNumId w:val="2"/>
  </w:num>
  <w:num w:numId="20">
    <w:abstractNumId w:val="11"/>
  </w:num>
  <w:num w:numId="21">
    <w:abstractNumId w:val="8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BE"/>
    <w:rsid w:val="000142FF"/>
    <w:rsid w:val="000C7BCF"/>
    <w:rsid w:val="000E5A7F"/>
    <w:rsid w:val="00193F46"/>
    <w:rsid w:val="001A1E63"/>
    <w:rsid w:val="001C42C3"/>
    <w:rsid w:val="00216553"/>
    <w:rsid w:val="0025577A"/>
    <w:rsid w:val="00314C6F"/>
    <w:rsid w:val="00315114"/>
    <w:rsid w:val="0032542F"/>
    <w:rsid w:val="00342350"/>
    <w:rsid w:val="00376579"/>
    <w:rsid w:val="0038588B"/>
    <w:rsid w:val="003B75B5"/>
    <w:rsid w:val="003C0C72"/>
    <w:rsid w:val="003C1620"/>
    <w:rsid w:val="003E3351"/>
    <w:rsid w:val="003F32E8"/>
    <w:rsid w:val="004361D7"/>
    <w:rsid w:val="00561908"/>
    <w:rsid w:val="00591282"/>
    <w:rsid w:val="005946A4"/>
    <w:rsid w:val="005C22BF"/>
    <w:rsid w:val="005F4EBF"/>
    <w:rsid w:val="0061059B"/>
    <w:rsid w:val="00706CFC"/>
    <w:rsid w:val="007134B9"/>
    <w:rsid w:val="00714E14"/>
    <w:rsid w:val="00740A64"/>
    <w:rsid w:val="00760497"/>
    <w:rsid w:val="00776684"/>
    <w:rsid w:val="00780593"/>
    <w:rsid w:val="007814BB"/>
    <w:rsid w:val="007C1569"/>
    <w:rsid w:val="007E556A"/>
    <w:rsid w:val="00814E48"/>
    <w:rsid w:val="00874D1E"/>
    <w:rsid w:val="009837BC"/>
    <w:rsid w:val="009B0D2B"/>
    <w:rsid w:val="009B3F44"/>
    <w:rsid w:val="00AC10BB"/>
    <w:rsid w:val="00B2780E"/>
    <w:rsid w:val="00B330BE"/>
    <w:rsid w:val="00B33217"/>
    <w:rsid w:val="00BD3F5E"/>
    <w:rsid w:val="00BE4D42"/>
    <w:rsid w:val="00C21039"/>
    <w:rsid w:val="00CF1FDA"/>
    <w:rsid w:val="00D20C9F"/>
    <w:rsid w:val="00D90B4E"/>
    <w:rsid w:val="00D921B2"/>
    <w:rsid w:val="00DA5ED3"/>
    <w:rsid w:val="00DA62ED"/>
    <w:rsid w:val="00E74720"/>
    <w:rsid w:val="00E9538B"/>
    <w:rsid w:val="00EA14BF"/>
    <w:rsid w:val="00EB6D75"/>
    <w:rsid w:val="00EF5977"/>
    <w:rsid w:val="00F07653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AA4F3-DD6A-4027-A194-E278FEC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330BE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30"/>
    <w:next w:val="a0"/>
    <w:link w:val="10"/>
    <w:autoRedefine/>
    <w:qFormat/>
    <w:rsid w:val="007C1569"/>
    <w:pPr>
      <w:jc w:val="center"/>
      <w:outlineLvl w:val="0"/>
    </w:pPr>
  </w:style>
  <w:style w:type="paragraph" w:styleId="2">
    <w:name w:val="heading 2"/>
    <w:basedOn w:val="4"/>
    <w:next w:val="a0"/>
    <w:link w:val="20"/>
    <w:autoRedefine/>
    <w:unhideWhenUsed/>
    <w:qFormat/>
    <w:rsid w:val="007C1569"/>
    <w:pPr>
      <w:outlineLvl w:val="1"/>
    </w:pPr>
  </w:style>
  <w:style w:type="paragraph" w:styleId="30">
    <w:name w:val="heading 3"/>
    <w:basedOn w:val="a0"/>
    <w:next w:val="a0"/>
    <w:link w:val="31"/>
    <w:unhideWhenUsed/>
    <w:qFormat/>
    <w:rsid w:val="003F32E8"/>
    <w:pPr>
      <w:keepNext/>
      <w:spacing w:before="240" w:after="60"/>
      <w:outlineLvl w:val="2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3F32E8"/>
    <w:pPr>
      <w:suppressAutoHyphens/>
      <w:spacing w:after="0" w:line="240" w:lineRule="auto"/>
      <w:outlineLvl w:val="3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styleId="5">
    <w:name w:val="heading 5"/>
    <w:aliases w:val="Знак"/>
    <w:basedOn w:val="a0"/>
    <w:next w:val="a0"/>
    <w:link w:val="50"/>
    <w:qFormat/>
    <w:rsid w:val="00B330BE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0"/>
    <w:next w:val="a0"/>
    <w:link w:val="60"/>
    <w:qFormat/>
    <w:rsid w:val="00B330BE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0"/>
    <w:next w:val="a0"/>
    <w:link w:val="70"/>
    <w:qFormat/>
    <w:rsid w:val="00B330BE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0"/>
    <w:next w:val="a0"/>
    <w:link w:val="80"/>
    <w:qFormat/>
    <w:rsid w:val="00B330BE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0"/>
    <w:next w:val="a0"/>
    <w:link w:val="90"/>
    <w:qFormat/>
    <w:rsid w:val="00B330BE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56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">
    <w:name w:val="Стиль 3"/>
    <w:basedOn w:val="a0"/>
    <w:link w:val="32"/>
    <w:qFormat/>
    <w:rsid w:val="00E74720"/>
    <w:pPr>
      <w:keepNext/>
      <w:numPr>
        <w:ilvl w:val="2"/>
        <w:numId w:val="7"/>
      </w:numPr>
      <w:tabs>
        <w:tab w:val="left" w:pos="397"/>
      </w:tabs>
      <w:spacing w:before="120"/>
      <w:outlineLvl w:val="2"/>
    </w:pPr>
    <w:rPr>
      <w:rFonts w:cs="Times New Roman"/>
      <w:b/>
      <w:bCs/>
      <w:sz w:val="20"/>
      <w:szCs w:val="26"/>
      <w:lang w:val="x-none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Cs w:val="26"/>
      <w:lang w:eastAsia="ru-RU"/>
    </w:rPr>
  </w:style>
  <w:style w:type="character" w:customStyle="1" w:styleId="20">
    <w:name w:val="Заголовок 2 Знак"/>
    <w:link w:val="2"/>
    <w:rsid w:val="007C1569"/>
    <w:rPr>
      <w:rFonts w:ascii="Times New Roman" w:eastAsia="Times New Roman" w:hAnsi="Times New Roman"/>
      <w:b/>
      <w:sz w:val="24"/>
      <w:szCs w:val="24"/>
    </w:rPr>
  </w:style>
  <w:style w:type="paragraph" w:styleId="a">
    <w:name w:val="List Paragraph"/>
    <w:basedOn w:val="a0"/>
    <w:autoRedefine/>
    <w:uiPriority w:val="34"/>
    <w:qFormat/>
    <w:rsid w:val="00814E48"/>
    <w:pPr>
      <w:numPr>
        <w:ilvl w:val="1"/>
        <w:numId w:val="8"/>
      </w:numPr>
      <w:spacing w:before="200"/>
      <w:contextualSpacing/>
    </w:pPr>
  </w:style>
  <w:style w:type="character" w:customStyle="1" w:styleId="31">
    <w:name w:val="Заголовок 3 Знак"/>
    <w:link w:val="30"/>
    <w:rsid w:val="003F32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rsid w:val="003F32E8"/>
    <w:rPr>
      <w:rFonts w:ascii="Times New Roman" w:eastAsia="Times New Roman" w:hAnsi="Times New Roman"/>
      <w:b/>
      <w:sz w:val="24"/>
      <w:szCs w:val="24"/>
    </w:rPr>
  </w:style>
  <w:style w:type="character" w:customStyle="1" w:styleId="50">
    <w:name w:val="Заголовок 5 Знак"/>
    <w:aliases w:val="Знак Знак"/>
    <w:link w:val="5"/>
    <w:rsid w:val="00B330BE"/>
    <w:rPr>
      <w:rFonts w:ascii="Cambria" w:eastAsia="Times New Roman" w:hAnsi="Cambria"/>
      <w:b/>
      <w:color w:val="7F7F7F"/>
      <w:lang w:val="x-none" w:eastAsia="x-none"/>
    </w:rPr>
  </w:style>
  <w:style w:type="character" w:customStyle="1" w:styleId="60">
    <w:name w:val="Заголовок 6 Знак"/>
    <w:aliases w:val="Знак12 Знак"/>
    <w:link w:val="6"/>
    <w:rsid w:val="00B330BE"/>
    <w:rPr>
      <w:rFonts w:ascii="Cambria" w:eastAsia="Times New Roman" w:hAnsi="Cambria"/>
      <w:b/>
      <w:i/>
      <w:color w:val="7F7F7F"/>
      <w:lang w:val="x-none" w:eastAsia="x-none"/>
    </w:rPr>
  </w:style>
  <w:style w:type="character" w:customStyle="1" w:styleId="70">
    <w:name w:val="Заголовок 7 Знак"/>
    <w:aliases w:val="Знак11 Знак"/>
    <w:link w:val="7"/>
    <w:rsid w:val="00B330BE"/>
    <w:rPr>
      <w:rFonts w:ascii="Cambria" w:eastAsia="Times New Roman" w:hAnsi="Cambria"/>
      <w:i/>
      <w:lang w:val="x-none" w:eastAsia="x-none"/>
    </w:rPr>
  </w:style>
  <w:style w:type="character" w:customStyle="1" w:styleId="80">
    <w:name w:val="Заголовок 8 Знак"/>
    <w:aliases w:val="Знак10 Знак"/>
    <w:link w:val="8"/>
    <w:rsid w:val="00B330BE"/>
    <w:rPr>
      <w:rFonts w:ascii="Cambria" w:eastAsia="Times New Roman" w:hAnsi="Cambria"/>
      <w:lang w:val="x-none" w:eastAsia="x-none"/>
    </w:rPr>
  </w:style>
  <w:style w:type="character" w:customStyle="1" w:styleId="90">
    <w:name w:val="Заголовок 9 Знак"/>
    <w:aliases w:val="Знак9 Знак"/>
    <w:link w:val="9"/>
    <w:rsid w:val="00B330BE"/>
    <w:rPr>
      <w:rFonts w:ascii="Cambria" w:eastAsia="Times New Roman" w:hAnsi="Cambria"/>
      <w:i/>
      <w:spacing w:val="5"/>
      <w:lang w:val="x-none" w:eastAsia="x-none"/>
    </w:rPr>
  </w:style>
  <w:style w:type="character" w:customStyle="1" w:styleId="Heading5Char">
    <w:name w:val="Heading 5 Char"/>
    <w:aliases w:val="Знак Char"/>
    <w:semiHidden/>
    <w:locked/>
    <w:rsid w:val="00B330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B330BE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B330B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B330B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B330BE"/>
    <w:rPr>
      <w:rFonts w:ascii="Cambria" w:hAnsi="Cambria" w:cs="Cambria"/>
    </w:rPr>
  </w:style>
  <w:style w:type="paragraph" w:styleId="a4">
    <w:name w:val="caption"/>
    <w:basedOn w:val="a0"/>
    <w:next w:val="a0"/>
    <w:qFormat/>
    <w:rsid w:val="00B330BE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aliases w:val="Знак8"/>
    <w:basedOn w:val="a0"/>
    <w:next w:val="a0"/>
    <w:link w:val="a6"/>
    <w:qFormat/>
    <w:rsid w:val="00B330BE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a6">
    <w:name w:val="Заголовок Знак"/>
    <w:aliases w:val="Знак8 Знак"/>
    <w:link w:val="a5"/>
    <w:rsid w:val="00B330BE"/>
    <w:rPr>
      <w:rFonts w:ascii="Cambria" w:eastAsia="Times New Roman" w:hAnsi="Cambria"/>
      <w:spacing w:val="5"/>
      <w:sz w:val="52"/>
      <w:lang w:val="x-none" w:eastAsia="x-none"/>
    </w:rPr>
  </w:style>
  <w:style w:type="character" w:customStyle="1" w:styleId="TitleChar">
    <w:name w:val="Title Char"/>
    <w:aliases w:val="Знак8 Char"/>
    <w:locked/>
    <w:rsid w:val="00B330BE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aliases w:val="Знак7"/>
    <w:basedOn w:val="a0"/>
    <w:next w:val="a0"/>
    <w:link w:val="a8"/>
    <w:qFormat/>
    <w:rsid w:val="00B330BE"/>
    <w:pPr>
      <w:spacing w:after="600"/>
    </w:pPr>
    <w:rPr>
      <w:rFonts w:ascii="Cambria" w:hAnsi="Cambria" w:cs="Times New Roman"/>
      <w:i/>
      <w:spacing w:val="13"/>
      <w:sz w:val="24"/>
      <w:szCs w:val="20"/>
      <w:lang w:val="x-none" w:eastAsia="x-none"/>
    </w:rPr>
  </w:style>
  <w:style w:type="character" w:customStyle="1" w:styleId="a8">
    <w:name w:val="Подзаголовок Знак"/>
    <w:aliases w:val="Знак7 Знак"/>
    <w:link w:val="a7"/>
    <w:rsid w:val="00B330BE"/>
    <w:rPr>
      <w:rFonts w:ascii="Cambria" w:eastAsia="Times New Roman" w:hAnsi="Cambria"/>
      <w:i/>
      <w:spacing w:val="13"/>
      <w:sz w:val="24"/>
      <w:lang w:val="x-none" w:eastAsia="x-none"/>
    </w:rPr>
  </w:style>
  <w:style w:type="character" w:customStyle="1" w:styleId="SubtitleChar">
    <w:name w:val="Subtitle Char"/>
    <w:aliases w:val="Знак7 Char"/>
    <w:locked/>
    <w:rsid w:val="00B330BE"/>
    <w:rPr>
      <w:rFonts w:ascii="Cambria" w:hAnsi="Cambria" w:cs="Cambria"/>
      <w:sz w:val="24"/>
      <w:szCs w:val="24"/>
    </w:rPr>
  </w:style>
  <w:style w:type="character" w:styleId="a9">
    <w:name w:val="Strong"/>
    <w:qFormat/>
    <w:rsid w:val="00B330BE"/>
    <w:rPr>
      <w:rFonts w:cs="Times New Roman"/>
      <w:b/>
      <w:bCs/>
    </w:rPr>
  </w:style>
  <w:style w:type="character" w:styleId="aa">
    <w:name w:val="Emphasis"/>
    <w:qFormat/>
    <w:rsid w:val="00B330BE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0"/>
    <w:rsid w:val="00B330BE"/>
    <w:pPr>
      <w:spacing w:after="0" w:line="240" w:lineRule="auto"/>
    </w:pPr>
  </w:style>
  <w:style w:type="paragraph" w:customStyle="1" w:styleId="12">
    <w:name w:val="Абзац списка1"/>
    <w:basedOn w:val="a0"/>
    <w:rsid w:val="00B330BE"/>
    <w:pPr>
      <w:ind w:left="720"/>
    </w:pPr>
  </w:style>
  <w:style w:type="paragraph" w:customStyle="1" w:styleId="21">
    <w:name w:val="Цитата 21"/>
    <w:basedOn w:val="a0"/>
    <w:next w:val="a0"/>
    <w:link w:val="QuoteChar"/>
    <w:rsid w:val="00B330BE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B330BE"/>
    <w:rPr>
      <w:rFonts w:ascii="Calibri" w:eastAsia="Times New Roman" w:hAnsi="Calibri"/>
      <w:i/>
      <w:lang w:val="x-none" w:eastAsia="x-none"/>
    </w:rPr>
  </w:style>
  <w:style w:type="paragraph" w:customStyle="1" w:styleId="13">
    <w:name w:val="Выделенная цитата1"/>
    <w:basedOn w:val="a0"/>
    <w:next w:val="a0"/>
    <w:link w:val="IntenseQuoteChar"/>
    <w:rsid w:val="00B330B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B330BE"/>
    <w:rPr>
      <w:rFonts w:ascii="Calibri" w:eastAsia="Times New Roman" w:hAnsi="Calibri"/>
      <w:b/>
      <w:i/>
      <w:lang w:val="x-none" w:eastAsia="x-none"/>
    </w:rPr>
  </w:style>
  <w:style w:type="character" w:customStyle="1" w:styleId="14">
    <w:name w:val="Слабое выделение1"/>
    <w:rsid w:val="00B330BE"/>
    <w:rPr>
      <w:i/>
    </w:rPr>
  </w:style>
  <w:style w:type="character" w:customStyle="1" w:styleId="15">
    <w:name w:val="Сильное выделение1"/>
    <w:rsid w:val="00B330BE"/>
    <w:rPr>
      <w:b/>
    </w:rPr>
  </w:style>
  <w:style w:type="character" w:customStyle="1" w:styleId="16">
    <w:name w:val="Слабая ссылка1"/>
    <w:rsid w:val="00B330BE"/>
    <w:rPr>
      <w:smallCaps/>
    </w:rPr>
  </w:style>
  <w:style w:type="character" w:customStyle="1" w:styleId="17">
    <w:name w:val="Сильная ссылка1"/>
    <w:rsid w:val="00B330BE"/>
    <w:rPr>
      <w:smallCaps/>
      <w:spacing w:val="5"/>
      <w:u w:val="single"/>
    </w:rPr>
  </w:style>
  <w:style w:type="character" w:customStyle="1" w:styleId="18">
    <w:name w:val="Название книги1"/>
    <w:rsid w:val="00B330BE"/>
    <w:rPr>
      <w:i/>
      <w:smallCaps/>
      <w:spacing w:val="5"/>
    </w:rPr>
  </w:style>
  <w:style w:type="paragraph" w:customStyle="1" w:styleId="19">
    <w:name w:val="Заголовок оглавления1"/>
    <w:basedOn w:val="1"/>
    <w:next w:val="a0"/>
    <w:rsid w:val="00B330BE"/>
    <w:pPr>
      <w:keepNext w:val="0"/>
      <w:spacing w:before="480" w:after="0"/>
      <w:outlineLvl w:val="9"/>
    </w:pPr>
    <w:rPr>
      <w:rFonts w:ascii="Cambria" w:hAnsi="Cambria"/>
    </w:rPr>
  </w:style>
  <w:style w:type="table" w:styleId="ab">
    <w:name w:val="Table Grid"/>
    <w:basedOn w:val="a2"/>
    <w:rsid w:val="00B330BE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Знак6"/>
    <w:basedOn w:val="a0"/>
    <w:link w:val="ad"/>
    <w:semiHidden/>
    <w:rsid w:val="00B330BE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ad">
    <w:name w:val="Текст сноски Знак"/>
    <w:aliases w:val="Знак6 Знак"/>
    <w:link w:val="ac"/>
    <w:semiHidden/>
    <w:rsid w:val="00B330BE"/>
    <w:rPr>
      <w:rFonts w:ascii="Calibri" w:eastAsia="Times New Roman" w:hAnsi="Calibri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B330BE"/>
    <w:rPr>
      <w:rFonts w:cs="Times New Roman"/>
      <w:sz w:val="20"/>
      <w:szCs w:val="20"/>
    </w:rPr>
  </w:style>
  <w:style w:type="character" w:styleId="ae">
    <w:name w:val="footnote reference"/>
    <w:semiHidden/>
    <w:rsid w:val="00B330BE"/>
    <w:rPr>
      <w:rFonts w:cs="Times New Roman"/>
      <w:vertAlign w:val="superscript"/>
    </w:rPr>
  </w:style>
  <w:style w:type="paragraph" w:styleId="af">
    <w:name w:val="Balloon Text"/>
    <w:aliases w:val="Знак5"/>
    <w:basedOn w:val="a0"/>
    <w:link w:val="af0"/>
    <w:semiHidden/>
    <w:rsid w:val="00B330BE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af0">
    <w:name w:val="Текст выноски Знак"/>
    <w:aliases w:val="Знак5 Знак"/>
    <w:link w:val="af"/>
    <w:semiHidden/>
    <w:rsid w:val="00B330BE"/>
    <w:rPr>
      <w:rFonts w:ascii="Tahoma" w:eastAsia="Times New Roman" w:hAnsi="Tahoma"/>
      <w:sz w:val="16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B330BE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rsid w:val="00B330BE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styleId="af1">
    <w:name w:val="endnote text"/>
    <w:aliases w:val="Знак4"/>
    <w:basedOn w:val="a0"/>
    <w:link w:val="af2"/>
    <w:uiPriority w:val="99"/>
    <w:semiHidden/>
    <w:rsid w:val="00B330BE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aliases w:val="Знак4 Знак"/>
    <w:link w:val="af1"/>
    <w:uiPriority w:val="99"/>
    <w:semiHidden/>
    <w:rsid w:val="00B330BE"/>
    <w:rPr>
      <w:rFonts w:ascii="Calibri" w:eastAsia="Times New Roman" w:hAnsi="Calibri"/>
      <w:lang w:val="x-none" w:eastAsia="x-none"/>
    </w:rPr>
  </w:style>
  <w:style w:type="character" w:customStyle="1" w:styleId="EndnoteTextChar">
    <w:name w:val="Endnote Text Char"/>
    <w:aliases w:val="Знак4 Char"/>
    <w:semiHidden/>
    <w:locked/>
    <w:rsid w:val="00B330BE"/>
    <w:rPr>
      <w:rFonts w:cs="Times New Roman"/>
      <w:sz w:val="20"/>
      <w:szCs w:val="20"/>
    </w:rPr>
  </w:style>
  <w:style w:type="character" w:styleId="af3">
    <w:name w:val="endnote reference"/>
    <w:semiHidden/>
    <w:rsid w:val="00B330BE"/>
    <w:rPr>
      <w:rFonts w:cs="Times New Roman"/>
      <w:vertAlign w:val="superscript"/>
    </w:rPr>
  </w:style>
  <w:style w:type="paragraph" w:styleId="af4">
    <w:name w:val="footer"/>
    <w:aliases w:val="Знак3"/>
    <w:basedOn w:val="a0"/>
    <w:link w:val="af5"/>
    <w:rsid w:val="00B330BE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af5">
    <w:name w:val="Нижний колонтитул Знак"/>
    <w:aliases w:val="Знак3 Знак"/>
    <w:link w:val="af4"/>
    <w:rsid w:val="00B330BE"/>
    <w:rPr>
      <w:rFonts w:ascii="Calibri" w:eastAsia="Times New Roman" w:hAnsi="Calibri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B330BE"/>
    <w:rPr>
      <w:rFonts w:cs="Times New Roman"/>
    </w:rPr>
  </w:style>
  <w:style w:type="character" w:styleId="af6">
    <w:name w:val="page number"/>
    <w:rsid w:val="00B330BE"/>
    <w:rPr>
      <w:rFonts w:cs="Times New Roman"/>
    </w:rPr>
  </w:style>
  <w:style w:type="paragraph" w:styleId="af7">
    <w:name w:val="header"/>
    <w:aliases w:val="Знак2"/>
    <w:basedOn w:val="a0"/>
    <w:link w:val="af8"/>
    <w:rsid w:val="00B330BE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af8">
    <w:name w:val="Верхний колонтитул Знак"/>
    <w:aliases w:val="Знак2 Знак"/>
    <w:link w:val="af7"/>
    <w:rsid w:val="00B330BE"/>
    <w:rPr>
      <w:rFonts w:ascii="Calibri" w:eastAsia="Times New Roman" w:hAnsi="Calibri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B330BE"/>
    <w:rPr>
      <w:rFonts w:cs="Times New Roman"/>
    </w:rPr>
  </w:style>
  <w:style w:type="paragraph" w:customStyle="1" w:styleId="ListParagraph1">
    <w:name w:val="List Paragraph1"/>
    <w:basedOn w:val="a0"/>
    <w:rsid w:val="00B330BE"/>
    <w:pPr>
      <w:ind w:left="720"/>
    </w:pPr>
  </w:style>
  <w:style w:type="paragraph" w:styleId="HTML">
    <w:name w:val="HTML Preformatted"/>
    <w:aliases w:val="Знак1"/>
    <w:basedOn w:val="a0"/>
    <w:link w:val="HTML0"/>
    <w:rsid w:val="00B33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1 Знак"/>
    <w:link w:val="HTML"/>
    <w:rsid w:val="00B330BE"/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B330BE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B330BE"/>
    <w:rPr>
      <w:rFonts w:eastAsia="Times New Roman" w:cs="Arial"/>
      <w:b/>
      <w:bCs/>
      <w:sz w:val="22"/>
      <w:szCs w:val="22"/>
    </w:rPr>
  </w:style>
  <w:style w:type="paragraph" w:customStyle="1" w:styleId="1a">
    <w:name w:val="Обычный1"/>
    <w:rsid w:val="00B330BE"/>
    <w:pPr>
      <w:widowControl w:val="0"/>
      <w:ind w:left="200"/>
      <w:jc w:val="both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nformat">
    <w:name w:val="ConsPlusNonformat"/>
    <w:rsid w:val="00B330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30B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f9">
    <w:name w:val="annotation reference"/>
    <w:rsid w:val="00B330BE"/>
    <w:rPr>
      <w:sz w:val="16"/>
      <w:szCs w:val="16"/>
    </w:rPr>
  </w:style>
  <w:style w:type="paragraph" w:styleId="afa">
    <w:name w:val="annotation text"/>
    <w:basedOn w:val="a0"/>
    <w:link w:val="afb"/>
    <w:rsid w:val="00B330BE"/>
    <w:rPr>
      <w:rFonts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afa"/>
    <w:rsid w:val="00B330BE"/>
    <w:rPr>
      <w:rFonts w:ascii="Calibri" w:eastAsia="Times New Roman" w:hAnsi="Calibri" w:cs="Calibri"/>
    </w:rPr>
  </w:style>
  <w:style w:type="paragraph" w:styleId="afc">
    <w:name w:val="annotation subject"/>
    <w:basedOn w:val="afa"/>
    <w:next w:val="afa"/>
    <w:link w:val="afd"/>
    <w:rsid w:val="00B330BE"/>
    <w:rPr>
      <w:b/>
      <w:bCs/>
    </w:rPr>
  </w:style>
  <w:style w:type="character" w:customStyle="1" w:styleId="afd">
    <w:name w:val="Тема примечания Знак"/>
    <w:link w:val="afc"/>
    <w:rsid w:val="00B330BE"/>
    <w:rPr>
      <w:rFonts w:ascii="Calibri" w:eastAsia="Times New Roman" w:hAnsi="Calibri" w:cs="Calibri"/>
      <w:b/>
      <w:bCs/>
    </w:rPr>
  </w:style>
  <w:style w:type="paragraph" w:styleId="afe">
    <w:name w:val="TOC Heading"/>
    <w:basedOn w:val="1"/>
    <w:next w:val="a0"/>
    <w:uiPriority w:val="39"/>
    <w:semiHidden/>
    <w:unhideWhenUsed/>
    <w:qFormat/>
    <w:rsid w:val="007C1569"/>
    <w:pPr>
      <w:spacing w:before="480" w:after="0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unhideWhenUsed/>
    <w:rsid w:val="007C1569"/>
    <w:pPr>
      <w:ind w:left="440"/>
    </w:pPr>
  </w:style>
  <w:style w:type="character" w:styleId="aff">
    <w:name w:val="Hyperlink"/>
    <w:uiPriority w:val="99"/>
    <w:unhideWhenUsed/>
    <w:rsid w:val="007C1569"/>
    <w:rPr>
      <w:color w:val="0000FF"/>
      <w:u w:val="single"/>
    </w:rPr>
  </w:style>
  <w:style w:type="paragraph" w:styleId="1b">
    <w:name w:val="toc 1"/>
    <w:basedOn w:val="a0"/>
    <w:next w:val="a0"/>
    <w:autoRedefine/>
    <w:uiPriority w:val="39"/>
    <w:unhideWhenUsed/>
    <w:rsid w:val="003C0C72"/>
  </w:style>
  <w:style w:type="paragraph" w:styleId="22">
    <w:name w:val="toc 2"/>
    <w:basedOn w:val="a0"/>
    <w:next w:val="a0"/>
    <w:autoRedefine/>
    <w:uiPriority w:val="39"/>
    <w:unhideWhenUsed/>
    <w:rsid w:val="003C0C72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5C35-5DF4-4DA5-99FD-FD59F4DE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10029</Words>
  <Characters>57166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67061</CharactersWithSpaces>
  <SharedDoc>false</SharedDoc>
  <HLinks>
    <vt:vector size="54" baseType="variant"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_Toc410127604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_Toc410127603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_Toc410127602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_Toc410127601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_Toc410127600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_Toc410127599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_Toc410127598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_Toc410127597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_Toc410127596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foam_</cp:lastModifiedBy>
  <cp:revision>2</cp:revision>
  <cp:lastPrinted>2015-03-10T08:20:00Z</cp:lastPrinted>
  <dcterms:created xsi:type="dcterms:W3CDTF">2020-12-23T13:03:00Z</dcterms:created>
  <dcterms:modified xsi:type="dcterms:W3CDTF">2020-12-23T13:03:00Z</dcterms:modified>
</cp:coreProperties>
</file>